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52D6" w14:textId="77777777" w:rsidR="00263052" w:rsidRDefault="00263052" w:rsidP="00263052">
      <w:pPr>
        <w:spacing w:before="120" w:after="120"/>
        <w:rPr>
          <w:b/>
          <w:i/>
          <w:szCs w:val="18"/>
        </w:rPr>
      </w:pPr>
    </w:p>
    <w:p w14:paraId="12904564" w14:textId="77777777" w:rsidR="00E36DA8" w:rsidRPr="00672273" w:rsidRDefault="00E36DA8" w:rsidP="00934BE1">
      <w:pPr>
        <w:autoSpaceDE w:val="0"/>
        <w:autoSpaceDN w:val="0"/>
        <w:adjustRightInd w:val="0"/>
        <w:spacing w:line="320" w:lineRule="atLeast"/>
        <w:ind w:right="349"/>
        <w:jc w:val="right"/>
        <w:rPr>
          <w:b/>
          <w:i/>
          <w:noProof/>
          <w:spacing w:val="80"/>
          <w:lang w:val="ro-RO"/>
        </w:rPr>
      </w:pPr>
      <w:r w:rsidRPr="00672273">
        <w:rPr>
          <w:b/>
          <w:i/>
          <w:noProof/>
          <w:spacing w:val="80"/>
          <w:lang w:val="ro-RO"/>
        </w:rPr>
        <w:t xml:space="preserve">ANEXA </w:t>
      </w:r>
      <w:r w:rsidR="00340C94">
        <w:rPr>
          <w:b/>
          <w:i/>
          <w:noProof/>
          <w:spacing w:val="80"/>
          <w:lang w:val="ro-RO"/>
        </w:rPr>
        <w:t>4</w:t>
      </w:r>
      <w:r>
        <w:rPr>
          <w:b/>
          <w:i/>
          <w:noProof/>
          <w:spacing w:val="80"/>
          <w:lang w:val="ro-RO"/>
        </w:rPr>
        <w:t>.1</w:t>
      </w:r>
    </w:p>
    <w:p w14:paraId="43C2CCCB" w14:textId="77777777" w:rsidR="00734AD4" w:rsidRPr="00355EE7" w:rsidRDefault="00734AD4" w:rsidP="00355EE7">
      <w:pPr>
        <w:autoSpaceDE w:val="0"/>
        <w:autoSpaceDN w:val="0"/>
        <w:adjustRightInd w:val="0"/>
        <w:spacing w:after="120" w:line="320" w:lineRule="atLeast"/>
        <w:jc w:val="both"/>
        <w:rPr>
          <w:bCs/>
          <w:noProof/>
          <w:lang w:val="ro-RO"/>
        </w:rPr>
      </w:pPr>
      <w:r w:rsidRPr="00355EE7">
        <w:rPr>
          <w:bCs/>
          <w:noProof/>
          <w:lang w:val="ro-RO"/>
        </w:rPr>
        <w:t>Nume Prenume</w:t>
      </w:r>
      <w:r w:rsidRPr="00355EE7">
        <w:rPr>
          <w:bCs/>
          <w:iCs/>
          <w:lang w:val="ro-RO"/>
        </w:rPr>
        <w:t xml:space="preserve">: </w:t>
      </w:r>
      <w:r w:rsidR="00355EE7" w:rsidRPr="00AD2F26">
        <w:rPr>
          <w:b/>
          <w:iCs/>
          <w:lang w:val="ro-RO"/>
        </w:rPr>
        <w:t xml:space="preserve">Farkas </w:t>
      </w:r>
      <w:proofErr w:type="spellStart"/>
      <w:r w:rsidR="00355EE7" w:rsidRPr="00AD2F26">
        <w:rPr>
          <w:b/>
          <w:iCs/>
          <w:lang w:val="ro-RO"/>
        </w:rPr>
        <w:t>Ancuţa</w:t>
      </w:r>
      <w:proofErr w:type="spellEnd"/>
      <w:r w:rsidR="00355EE7" w:rsidRPr="00AD2F26">
        <w:rPr>
          <w:b/>
          <w:iCs/>
          <w:lang w:val="ro-RO"/>
        </w:rPr>
        <w:t xml:space="preserve"> Cristina</w:t>
      </w:r>
    </w:p>
    <w:p w14:paraId="23375BD1" w14:textId="77777777" w:rsidR="00734AD4" w:rsidRPr="00355EE7" w:rsidRDefault="00734AD4" w:rsidP="00355EE7">
      <w:pPr>
        <w:autoSpaceDE w:val="0"/>
        <w:autoSpaceDN w:val="0"/>
        <w:adjustRightInd w:val="0"/>
        <w:spacing w:after="120" w:line="320" w:lineRule="atLeast"/>
        <w:jc w:val="both"/>
        <w:rPr>
          <w:bCs/>
          <w:noProof/>
          <w:lang w:val="ro-RO"/>
        </w:rPr>
      </w:pPr>
      <w:r w:rsidRPr="00355EE7">
        <w:rPr>
          <w:bCs/>
          <w:noProof/>
          <w:lang w:val="ro-RO"/>
        </w:rPr>
        <w:t>Gradul didactic</w:t>
      </w:r>
      <w:r w:rsidRPr="00355EE7">
        <w:rPr>
          <w:bCs/>
          <w:iCs/>
          <w:lang w:val="ro-RO"/>
        </w:rPr>
        <w:t xml:space="preserve">: </w:t>
      </w:r>
      <w:r w:rsidR="00355EE7" w:rsidRPr="00355EE7">
        <w:rPr>
          <w:bCs/>
          <w:iCs/>
          <w:lang w:val="ro-RO"/>
        </w:rPr>
        <w:t>Șef lucrări dr.</w:t>
      </w:r>
    </w:p>
    <w:p w14:paraId="1DCA3320" w14:textId="77777777" w:rsidR="00355EE7" w:rsidRPr="00355EE7" w:rsidRDefault="00355EE7" w:rsidP="00355EE7">
      <w:pPr>
        <w:pStyle w:val="NormalWeb"/>
        <w:spacing w:before="0" w:beforeAutospacing="0" w:after="120" w:afterAutospacing="0"/>
        <w:rPr>
          <w:color w:val="000000"/>
        </w:rPr>
      </w:pPr>
      <w:proofErr w:type="spellStart"/>
      <w:r w:rsidRPr="00355EE7">
        <w:rPr>
          <w:color w:val="000000"/>
        </w:rPr>
        <w:t>Instituția</w:t>
      </w:r>
      <w:proofErr w:type="spellEnd"/>
      <w:r w:rsidRPr="00355EE7">
        <w:rPr>
          <w:color w:val="000000"/>
        </w:rPr>
        <w:t xml:space="preserve"> </w:t>
      </w:r>
      <w:proofErr w:type="spellStart"/>
      <w:r w:rsidRPr="00355EE7">
        <w:rPr>
          <w:color w:val="000000"/>
        </w:rPr>
        <w:t>unde</w:t>
      </w:r>
      <w:proofErr w:type="spellEnd"/>
      <w:r w:rsidRPr="00355EE7">
        <w:rPr>
          <w:color w:val="000000"/>
        </w:rPr>
        <w:t xml:space="preserve"> </w:t>
      </w:r>
      <w:proofErr w:type="spellStart"/>
      <w:r w:rsidRPr="00355EE7">
        <w:rPr>
          <w:color w:val="000000"/>
        </w:rPr>
        <w:t>este</w:t>
      </w:r>
      <w:proofErr w:type="spellEnd"/>
      <w:r w:rsidRPr="00355EE7">
        <w:rPr>
          <w:color w:val="000000"/>
        </w:rPr>
        <w:t xml:space="preserve"> titular: </w:t>
      </w:r>
      <w:proofErr w:type="spellStart"/>
      <w:r w:rsidRPr="00355EE7">
        <w:rPr>
          <w:color w:val="000000"/>
        </w:rPr>
        <w:t>Universitatea</w:t>
      </w:r>
      <w:proofErr w:type="spellEnd"/>
      <w:r w:rsidRPr="00355EE7">
        <w:rPr>
          <w:color w:val="000000"/>
        </w:rPr>
        <w:t xml:space="preserve"> Babeș-Bolyai</w:t>
      </w:r>
    </w:p>
    <w:p w14:paraId="71181010" w14:textId="77777777" w:rsidR="00355EE7" w:rsidRPr="00355EE7" w:rsidRDefault="00355EE7" w:rsidP="00355EE7">
      <w:pPr>
        <w:pStyle w:val="NormalWeb"/>
        <w:spacing w:before="0" w:beforeAutospacing="0" w:after="120" w:afterAutospacing="0"/>
        <w:rPr>
          <w:color w:val="000000"/>
        </w:rPr>
      </w:pPr>
      <w:proofErr w:type="spellStart"/>
      <w:r w:rsidRPr="00355EE7">
        <w:rPr>
          <w:color w:val="000000"/>
        </w:rPr>
        <w:t>Facultatea</w:t>
      </w:r>
      <w:proofErr w:type="spellEnd"/>
      <w:r w:rsidRPr="00355EE7">
        <w:rPr>
          <w:color w:val="000000"/>
        </w:rPr>
        <w:t xml:space="preserve">: de </w:t>
      </w:r>
      <w:proofErr w:type="spellStart"/>
      <w:r w:rsidRPr="00355EE7">
        <w:rPr>
          <w:color w:val="000000"/>
        </w:rPr>
        <w:t>Biologie</w:t>
      </w:r>
      <w:proofErr w:type="spellEnd"/>
      <w:r w:rsidRPr="00355EE7">
        <w:rPr>
          <w:color w:val="000000"/>
        </w:rPr>
        <w:t xml:space="preserve"> </w:t>
      </w:r>
      <w:proofErr w:type="spellStart"/>
      <w:r w:rsidRPr="00355EE7">
        <w:rPr>
          <w:color w:val="000000"/>
        </w:rPr>
        <w:t>și</w:t>
      </w:r>
      <w:proofErr w:type="spellEnd"/>
      <w:r w:rsidRPr="00355EE7">
        <w:rPr>
          <w:color w:val="000000"/>
        </w:rPr>
        <w:t xml:space="preserve"> </w:t>
      </w:r>
      <w:proofErr w:type="spellStart"/>
      <w:r w:rsidRPr="00355EE7">
        <w:rPr>
          <w:color w:val="000000"/>
        </w:rPr>
        <w:t>Geologie</w:t>
      </w:r>
      <w:proofErr w:type="spellEnd"/>
    </w:p>
    <w:p w14:paraId="432D33EB" w14:textId="77777777" w:rsidR="00355EE7" w:rsidRPr="00355EE7" w:rsidRDefault="00355EE7" w:rsidP="00355EE7">
      <w:pPr>
        <w:pStyle w:val="NormalWeb"/>
        <w:spacing w:before="0" w:beforeAutospacing="0" w:after="120" w:afterAutospacing="0"/>
        <w:rPr>
          <w:color w:val="000000"/>
        </w:rPr>
      </w:pPr>
      <w:proofErr w:type="spellStart"/>
      <w:r w:rsidRPr="00355EE7">
        <w:rPr>
          <w:color w:val="000000"/>
        </w:rPr>
        <w:t>Departamentul</w:t>
      </w:r>
      <w:proofErr w:type="spellEnd"/>
      <w:r w:rsidRPr="00355EE7">
        <w:rPr>
          <w:color w:val="000000"/>
        </w:rPr>
        <w:t xml:space="preserve">: de </w:t>
      </w:r>
      <w:proofErr w:type="spellStart"/>
      <w:r w:rsidRPr="00355EE7">
        <w:rPr>
          <w:color w:val="000000"/>
        </w:rPr>
        <w:t>Biologie</w:t>
      </w:r>
      <w:proofErr w:type="spellEnd"/>
      <w:r w:rsidRPr="00355EE7">
        <w:rPr>
          <w:color w:val="000000"/>
        </w:rPr>
        <w:t xml:space="preserve"> </w:t>
      </w:r>
      <w:proofErr w:type="spellStart"/>
      <w:r w:rsidRPr="00355EE7">
        <w:rPr>
          <w:color w:val="000000"/>
        </w:rPr>
        <w:t>Moleculară</w:t>
      </w:r>
      <w:proofErr w:type="spellEnd"/>
      <w:r w:rsidRPr="00355EE7">
        <w:rPr>
          <w:color w:val="000000"/>
        </w:rPr>
        <w:t xml:space="preserve"> </w:t>
      </w:r>
      <w:proofErr w:type="spellStart"/>
      <w:r w:rsidRPr="00355EE7">
        <w:rPr>
          <w:color w:val="000000"/>
        </w:rPr>
        <w:t>și</w:t>
      </w:r>
      <w:proofErr w:type="spellEnd"/>
      <w:r w:rsidRPr="00355EE7">
        <w:rPr>
          <w:color w:val="000000"/>
        </w:rPr>
        <w:t xml:space="preserve"> </w:t>
      </w:r>
      <w:proofErr w:type="spellStart"/>
      <w:r w:rsidRPr="00355EE7">
        <w:rPr>
          <w:color w:val="000000"/>
        </w:rPr>
        <w:t>Biotehnologie</w:t>
      </w:r>
      <w:proofErr w:type="spellEnd"/>
    </w:p>
    <w:p w14:paraId="382D8CD2" w14:textId="77777777"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468034F2" w14:textId="77777777"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3F7C0DE4" w14:textId="77777777" w:rsidR="00E36DA8" w:rsidRPr="00672273" w:rsidRDefault="00E36DA8" w:rsidP="00934BE1">
      <w:pPr>
        <w:autoSpaceDE w:val="0"/>
        <w:autoSpaceDN w:val="0"/>
        <w:adjustRightInd w:val="0"/>
        <w:spacing w:line="320" w:lineRule="atLeast"/>
        <w:jc w:val="center"/>
        <w:rPr>
          <w:b/>
          <w:noProof/>
          <w:spacing w:val="100"/>
          <w:sz w:val="32"/>
          <w:szCs w:val="32"/>
          <w:lang w:val="ro-RO"/>
        </w:rPr>
      </w:pPr>
      <w:r w:rsidRPr="00672273">
        <w:rPr>
          <w:b/>
          <w:noProof/>
          <w:spacing w:val="100"/>
          <w:sz w:val="32"/>
          <w:szCs w:val="32"/>
          <w:lang w:val="ro-RO"/>
        </w:rPr>
        <w:t>LISTA</w:t>
      </w:r>
    </w:p>
    <w:p w14:paraId="152DC5D6" w14:textId="77777777" w:rsidR="00E36DA8" w:rsidRPr="00EB729A" w:rsidRDefault="00E36DA8" w:rsidP="00934BE1">
      <w:pPr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lucrărilor </w:t>
      </w:r>
      <w:proofErr w:type="spellStart"/>
      <w:r>
        <w:rPr>
          <w:b/>
          <w:sz w:val="28"/>
          <w:szCs w:val="28"/>
          <w:lang w:val="ro-RO"/>
        </w:rPr>
        <w:t>ştiinţifice</w:t>
      </w:r>
      <w:proofErr w:type="spellEnd"/>
      <w:r w:rsidRPr="00EB729A">
        <w:rPr>
          <w:b/>
          <w:sz w:val="28"/>
          <w:szCs w:val="28"/>
          <w:lang w:val="ro-RO"/>
        </w:rPr>
        <w:t xml:space="preserve"> în domeniul disciplinelor din postul didactic</w:t>
      </w:r>
    </w:p>
    <w:p w14:paraId="0955CD39" w14:textId="77777777" w:rsidR="00E36DA8" w:rsidRPr="00424B19" w:rsidRDefault="00E36DA8" w:rsidP="00934BE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71E3C98E" w14:textId="7E264C50" w:rsidR="00A571C9" w:rsidRPr="00A571C9" w:rsidRDefault="00E36DA8" w:rsidP="00934BE1">
      <w:pPr>
        <w:numPr>
          <w:ilvl w:val="0"/>
          <w:numId w:val="9"/>
        </w:numPr>
        <w:tabs>
          <w:tab w:val="left" w:pos="399"/>
        </w:tabs>
        <w:autoSpaceDE w:val="0"/>
        <w:autoSpaceDN w:val="0"/>
        <w:adjustRightInd w:val="0"/>
        <w:spacing w:line="320" w:lineRule="atLeast"/>
        <w:ind w:left="0" w:firstLine="0"/>
        <w:jc w:val="both"/>
        <w:rPr>
          <w:b/>
          <w:noProof/>
          <w:lang w:val="ro-RO"/>
        </w:rPr>
      </w:pPr>
      <w:r w:rsidRPr="00424B19">
        <w:rPr>
          <w:b/>
          <w:noProof/>
          <w:lang w:val="ro-RO"/>
        </w:rPr>
        <w:t>Teza de doctorat</w:t>
      </w:r>
    </w:p>
    <w:p w14:paraId="54A06E64" w14:textId="057DCDEB" w:rsidR="00A571C9" w:rsidRPr="00835209" w:rsidRDefault="00A571C9" w:rsidP="00A571C9">
      <w:pPr>
        <w:tabs>
          <w:tab w:val="left" w:pos="399"/>
        </w:tabs>
        <w:autoSpaceDE w:val="0"/>
        <w:autoSpaceDN w:val="0"/>
        <w:adjustRightInd w:val="0"/>
        <w:spacing w:line="320" w:lineRule="atLeast"/>
        <w:jc w:val="both"/>
        <w:rPr>
          <w:noProof/>
          <w:sz w:val="22"/>
          <w:szCs w:val="22"/>
          <w:lang w:val="ro-RO"/>
        </w:rPr>
      </w:pPr>
      <w:r w:rsidRPr="00835209">
        <w:rPr>
          <w:noProof/>
          <w:sz w:val="22"/>
          <w:szCs w:val="22"/>
          <w:lang w:val="ro-RO"/>
        </w:rPr>
        <w:t xml:space="preserve">Doctor în Biologie cu calificativul </w:t>
      </w:r>
      <w:r w:rsidRPr="00A571C9">
        <w:rPr>
          <w:i/>
          <w:iCs/>
          <w:noProof/>
          <w:sz w:val="22"/>
          <w:szCs w:val="22"/>
          <w:lang w:val="ro-RO"/>
        </w:rPr>
        <w:t>Summa Cum Laude</w:t>
      </w:r>
      <w:r w:rsidRPr="00835209">
        <w:rPr>
          <w:noProof/>
          <w:sz w:val="22"/>
          <w:szCs w:val="22"/>
          <w:lang w:val="ro-RO"/>
        </w:rPr>
        <w:t>, Universitatea Babeş-Bolyai, Cluj-Napoca, domeniul Biologie</w:t>
      </w:r>
    </w:p>
    <w:p w14:paraId="29B7E1E6" w14:textId="77777777" w:rsidR="00A571C9" w:rsidRPr="00A571C9" w:rsidRDefault="00A571C9" w:rsidP="00A571C9">
      <w:pPr>
        <w:tabs>
          <w:tab w:val="left" w:pos="399"/>
        </w:tabs>
        <w:autoSpaceDE w:val="0"/>
        <w:autoSpaceDN w:val="0"/>
        <w:adjustRightInd w:val="0"/>
        <w:spacing w:line="320" w:lineRule="atLeast"/>
        <w:jc w:val="both"/>
        <w:rPr>
          <w:i/>
          <w:iCs/>
          <w:noProof/>
          <w:sz w:val="22"/>
          <w:szCs w:val="22"/>
          <w:lang w:val="ro-RO"/>
        </w:rPr>
      </w:pPr>
      <w:r w:rsidRPr="00835209">
        <w:rPr>
          <w:noProof/>
          <w:sz w:val="22"/>
          <w:szCs w:val="22"/>
          <w:lang w:val="ro-RO"/>
        </w:rPr>
        <w:t xml:space="preserve">Titlul tezei de doctorat: </w:t>
      </w:r>
      <w:r w:rsidRPr="00A571C9">
        <w:rPr>
          <w:i/>
          <w:iCs/>
          <w:noProof/>
          <w:sz w:val="22"/>
          <w:szCs w:val="22"/>
          <w:lang w:val="ro-RO"/>
        </w:rPr>
        <w:t>Comunităţi microbiene în biofilmele din staţia de tratare şi reţeaua de distribuţie a apei potabile din judeţul Cluj</w:t>
      </w:r>
    </w:p>
    <w:p w14:paraId="0E61F9CB" w14:textId="77777777" w:rsidR="00A571C9" w:rsidRPr="00835209" w:rsidRDefault="00A571C9" w:rsidP="00A571C9">
      <w:pPr>
        <w:tabs>
          <w:tab w:val="left" w:pos="399"/>
        </w:tabs>
        <w:autoSpaceDE w:val="0"/>
        <w:autoSpaceDN w:val="0"/>
        <w:adjustRightInd w:val="0"/>
        <w:spacing w:line="320" w:lineRule="atLeast"/>
        <w:jc w:val="both"/>
        <w:rPr>
          <w:noProof/>
          <w:sz w:val="22"/>
          <w:szCs w:val="22"/>
          <w:lang w:val="ro-RO"/>
        </w:rPr>
      </w:pPr>
      <w:r w:rsidRPr="00835209">
        <w:rPr>
          <w:noProof/>
          <w:sz w:val="22"/>
          <w:szCs w:val="22"/>
          <w:lang w:val="ro-RO"/>
        </w:rPr>
        <w:t>Conducător ştiinţific: Prof. Dr. Mihail Drăgan-Bularda</w:t>
      </w:r>
    </w:p>
    <w:p w14:paraId="5FB88DED" w14:textId="452C0637" w:rsidR="00A571C9" w:rsidRPr="00835209" w:rsidRDefault="00A571C9" w:rsidP="00A571C9">
      <w:pPr>
        <w:tabs>
          <w:tab w:val="left" w:pos="399"/>
        </w:tabs>
        <w:autoSpaceDE w:val="0"/>
        <w:autoSpaceDN w:val="0"/>
        <w:adjustRightInd w:val="0"/>
        <w:spacing w:line="320" w:lineRule="atLeast"/>
        <w:jc w:val="both"/>
        <w:rPr>
          <w:noProof/>
          <w:sz w:val="22"/>
          <w:szCs w:val="22"/>
          <w:lang w:val="ro-RO"/>
        </w:rPr>
      </w:pPr>
      <w:r w:rsidRPr="00835209">
        <w:rPr>
          <w:noProof/>
          <w:sz w:val="22"/>
          <w:szCs w:val="22"/>
          <w:lang w:val="ro-RO"/>
        </w:rPr>
        <w:t>Data susţinerii doctoratului</w:t>
      </w:r>
      <w:r>
        <w:rPr>
          <w:noProof/>
          <w:sz w:val="22"/>
          <w:szCs w:val="22"/>
          <w:lang w:val="ro-RO"/>
        </w:rPr>
        <w:t xml:space="preserve">: </w:t>
      </w:r>
      <w:r w:rsidRPr="00835209">
        <w:rPr>
          <w:noProof/>
          <w:sz w:val="22"/>
          <w:szCs w:val="22"/>
          <w:lang w:val="ro-RO"/>
        </w:rPr>
        <w:t>20 septembrie 2012</w:t>
      </w:r>
    </w:p>
    <w:p w14:paraId="4629AB3E" w14:textId="77777777" w:rsidR="00A571C9" w:rsidRPr="00835209" w:rsidRDefault="00A571C9" w:rsidP="00A571C9">
      <w:pPr>
        <w:tabs>
          <w:tab w:val="left" w:pos="399"/>
        </w:tabs>
        <w:autoSpaceDE w:val="0"/>
        <w:autoSpaceDN w:val="0"/>
        <w:adjustRightInd w:val="0"/>
        <w:spacing w:line="320" w:lineRule="atLeast"/>
        <w:jc w:val="both"/>
        <w:rPr>
          <w:noProof/>
          <w:sz w:val="22"/>
          <w:szCs w:val="22"/>
          <w:lang w:val="ro-RO"/>
        </w:rPr>
      </w:pPr>
      <w:r w:rsidRPr="00835209">
        <w:rPr>
          <w:noProof/>
          <w:sz w:val="22"/>
          <w:szCs w:val="22"/>
          <w:lang w:val="ro-RO"/>
        </w:rPr>
        <w:t>Ordinul Ministrului Educaţiei şi Tineretului nr. 6508 din 19.12.2012, Diploma de doctor nr. 1007 din 23.02.2013</w:t>
      </w:r>
    </w:p>
    <w:p w14:paraId="38C29D1E" w14:textId="77777777" w:rsidR="00E36DA8" w:rsidRPr="00424B19" w:rsidRDefault="00E36DA8" w:rsidP="00934BE1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1D124EC8" w14:textId="77777777" w:rsidR="00E36DA8" w:rsidRPr="006701F6" w:rsidRDefault="00E36DA8" w:rsidP="00E36DA8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hanging="720"/>
        <w:jc w:val="both"/>
        <w:rPr>
          <w:b/>
          <w:noProof/>
          <w:spacing w:val="-2"/>
          <w:lang w:val="ro-RO"/>
        </w:rPr>
      </w:pPr>
      <w:r w:rsidRPr="006701F6">
        <w:rPr>
          <w:b/>
          <w:noProof/>
          <w:spacing w:val="-2"/>
          <w:lang w:val="ro-RO"/>
        </w:rPr>
        <w:t xml:space="preserve">Cărţi si capitole în cărţi </w:t>
      </w:r>
      <w:r w:rsidRPr="006701F6">
        <w:rPr>
          <w:b/>
          <w:lang w:val="ro-RO"/>
        </w:rPr>
        <w:t xml:space="preserve">publicate în ultimii 10 ani </w:t>
      </w:r>
    </w:p>
    <w:p w14:paraId="73B3D97A" w14:textId="47F9014E" w:rsidR="004F1C01" w:rsidRPr="004F1C01" w:rsidRDefault="004F1C01" w:rsidP="004F1C01">
      <w:pPr>
        <w:numPr>
          <w:ilvl w:val="0"/>
          <w:numId w:val="11"/>
        </w:numPr>
        <w:rPr>
          <w:sz w:val="22"/>
          <w:szCs w:val="22"/>
          <w:lang w:val="ro-RO"/>
        </w:rPr>
      </w:pPr>
      <w:r w:rsidRPr="004F1C01">
        <w:rPr>
          <w:b/>
          <w:bCs/>
          <w:sz w:val="22"/>
          <w:szCs w:val="22"/>
          <w:lang w:val="ro-RO"/>
        </w:rPr>
        <w:t>Farkas, A.</w:t>
      </w:r>
      <w:r w:rsidRPr="004F1C01">
        <w:rPr>
          <w:sz w:val="22"/>
          <w:szCs w:val="22"/>
          <w:lang w:val="ro-RO"/>
        </w:rPr>
        <w:t xml:space="preserve"> (202</w:t>
      </w:r>
      <w:r>
        <w:rPr>
          <w:sz w:val="22"/>
          <w:szCs w:val="22"/>
          <w:lang w:val="ro-RO"/>
        </w:rPr>
        <w:t>5</w:t>
      </w:r>
      <w:r w:rsidRPr="004F1C01">
        <w:rPr>
          <w:sz w:val="22"/>
          <w:szCs w:val="22"/>
          <w:lang w:val="ro-RO"/>
        </w:rPr>
        <w:t xml:space="preserve">) </w:t>
      </w:r>
      <w:r w:rsidRPr="000E1693">
        <w:rPr>
          <w:i/>
          <w:iCs/>
          <w:sz w:val="22"/>
          <w:szCs w:val="22"/>
          <w:lang w:val="ro-RO"/>
        </w:rPr>
        <w:t>Biotehnologii farmaceutice. Ghid pentru lucrări practice</w:t>
      </w:r>
      <w:r w:rsidRPr="004F1C01">
        <w:rPr>
          <w:sz w:val="22"/>
          <w:szCs w:val="22"/>
          <w:lang w:val="ro-RO"/>
        </w:rPr>
        <w:t>. Editura Presa Universitară Clujeană, Cluj-Napoca</w:t>
      </w:r>
    </w:p>
    <w:p w14:paraId="6265220D" w14:textId="1485FFD2" w:rsidR="00355EE7" w:rsidRPr="006701F6" w:rsidRDefault="00355EE7" w:rsidP="00355EE7">
      <w:pPr>
        <w:numPr>
          <w:ilvl w:val="0"/>
          <w:numId w:val="11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b/>
          <w:sz w:val="22"/>
          <w:szCs w:val="22"/>
          <w:lang w:val="ro-RO"/>
        </w:rPr>
        <w:t xml:space="preserve">Farkas, A., </w:t>
      </w:r>
      <w:proofErr w:type="spellStart"/>
      <w:r w:rsidRPr="006701F6">
        <w:rPr>
          <w:sz w:val="22"/>
          <w:szCs w:val="22"/>
          <w:lang w:val="ro-RO"/>
        </w:rPr>
        <w:t>Carpa</w:t>
      </w:r>
      <w:proofErr w:type="spellEnd"/>
      <w:r w:rsidRPr="006701F6">
        <w:rPr>
          <w:sz w:val="22"/>
          <w:szCs w:val="22"/>
          <w:lang w:val="ro-RO"/>
        </w:rPr>
        <w:t xml:space="preserve">, R., </w:t>
      </w: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 (2022) </w:t>
      </w:r>
      <w:r w:rsidRPr="006701F6">
        <w:rPr>
          <w:i/>
          <w:sz w:val="22"/>
          <w:szCs w:val="22"/>
          <w:lang w:val="ro-RO"/>
        </w:rPr>
        <w:t>Biotehnologii generale.</w:t>
      </w:r>
      <w:r w:rsidR="006701F6" w:rsidRPr="006701F6">
        <w:rPr>
          <w:i/>
          <w:sz w:val="22"/>
          <w:szCs w:val="22"/>
          <w:lang w:val="ro-RO"/>
        </w:rPr>
        <w:t xml:space="preserve"> </w:t>
      </w:r>
      <w:r w:rsidRPr="006701F6">
        <w:rPr>
          <w:i/>
          <w:sz w:val="22"/>
          <w:szCs w:val="22"/>
          <w:lang w:val="ro-RO"/>
        </w:rPr>
        <w:t>Ghid de lucrări practice.</w:t>
      </w:r>
      <w:r w:rsidRPr="006701F6">
        <w:rPr>
          <w:sz w:val="22"/>
          <w:szCs w:val="22"/>
          <w:lang w:val="ro-RO"/>
        </w:rPr>
        <w:t xml:space="preserve"> Editura Presa Universitară Clujeană, Cluj-Napoca, România</w:t>
      </w:r>
    </w:p>
    <w:p w14:paraId="5CD82CEE" w14:textId="77777777" w:rsidR="00355EE7" w:rsidRPr="006701F6" w:rsidRDefault="00355EE7" w:rsidP="00355EE7">
      <w:pPr>
        <w:numPr>
          <w:ilvl w:val="0"/>
          <w:numId w:val="11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b/>
          <w:sz w:val="22"/>
          <w:szCs w:val="22"/>
          <w:lang w:val="ro-RO"/>
        </w:rPr>
        <w:t>Farkas, A.</w:t>
      </w:r>
      <w:r w:rsidRPr="006701F6">
        <w:rPr>
          <w:sz w:val="22"/>
          <w:szCs w:val="22"/>
          <w:lang w:val="ro-RO"/>
        </w:rPr>
        <w:t xml:space="preserve"> (2021) </w:t>
      </w:r>
      <w:r w:rsidRPr="006701F6">
        <w:rPr>
          <w:i/>
          <w:sz w:val="22"/>
          <w:szCs w:val="22"/>
          <w:lang w:val="ro-RO"/>
        </w:rPr>
        <w:t>Biotehnologii farmaceutice.</w:t>
      </w:r>
      <w:r w:rsidRPr="006701F6">
        <w:rPr>
          <w:sz w:val="22"/>
          <w:szCs w:val="22"/>
          <w:lang w:val="ro-RO"/>
        </w:rPr>
        <w:t xml:space="preserve"> Editura Presa Universitară Clujeană, Cluj-Napoca, România</w:t>
      </w:r>
    </w:p>
    <w:p w14:paraId="6C4088FD" w14:textId="77777777" w:rsidR="00355EE7" w:rsidRPr="006701F6" w:rsidRDefault="00355EE7" w:rsidP="00355EE7">
      <w:pPr>
        <w:numPr>
          <w:ilvl w:val="0"/>
          <w:numId w:val="11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sz w:val="22"/>
          <w:szCs w:val="22"/>
          <w:lang w:val="ro-RO"/>
        </w:rPr>
        <w:t xml:space="preserve">Coman C, Soran ML, </w:t>
      </w:r>
      <w:r w:rsidRPr="006701F6">
        <w:rPr>
          <w:b/>
          <w:sz w:val="22"/>
          <w:szCs w:val="22"/>
          <w:lang w:val="ro-RO"/>
        </w:rPr>
        <w:t>Farkas A.</w:t>
      </w:r>
      <w:r w:rsidRPr="006701F6">
        <w:rPr>
          <w:sz w:val="22"/>
          <w:szCs w:val="22"/>
          <w:lang w:val="ro-RO"/>
        </w:rPr>
        <w:t xml:space="preserve"> (2016) Prelevarea probelor de mediu pentru investigarea reziduurilor de antibiotice, a </w:t>
      </w:r>
      <w:proofErr w:type="spellStart"/>
      <w:r w:rsidRPr="006701F6">
        <w:rPr>
          <w:sz w:val="22"/>
          <w:szCs w:val="22"/>
          <w:lang w:val="ro-RO"/>
        </w:rPr>
        <w:t>diversităţii</w:t>
      </w:r>
      <w:proofErr w:type="spellEnd"/>
      <w:r w:rsidRPr="006701F6">
        <w:rPr>
          <w:sz w:val="22"/>
          <w:szCs w:val="22"/>
          <w:lang w:val="ro-RO"/>
        </w:rPr>
        <w:t xml:space="preserve"> microbiene </w:t>
      </w:r>
      <w:proofErr w:type="spellStart"/>
      <w:r w:rsidRPr="006701F6">
        <w:rPr>
          <w:sz w:val="22"/>
          <w:szCs w:val="22"/>
          <w:lang w:val="ro-RO"/>
        </w:rPr>
        <w:t>şi</w:t>
      </w:r>
      <w:proofErr w:type="spellEnd"/>
      <w:r w:rsidRPr="006701F6">
        <w:rPr>
          <w:sz w:val="22"/>
          <w:szCs w:val="22"/>
          <w:lang w:val="ro-RO"/>
        </w:rPr>
        <w:t xml:space="preserve"> a </w:t>
      </w:r>
      <w:proofErr w:type="spellStart"/>
      <w:r w:rsidRPr="006701F6">
        <w:rPr>
          <w:sz w:val="22"/>
          <w:szCs w:val="22"/>
          <w:lang w:val="ro-RO"/>
        </w:rPr>
        <w:t>rezistenţei</w:t>
      </w:r>
      <w:proofErr w:type="spellEnd"/>
      <w:r w:rsidRPr="006701F6">
        <w:rPr>
          <w:sz w:val="22"/>
          <w:szCs w:val="22"/>
          <w:lang w:val="ro-RO"/>
        </w:rPr>
        <w:t xml:space="preserve"> la antibiotic. În: Coman, C. (Ed.) </w:t>
      </w:r>
      <w:r w:rsidRPr="006701F6">
        <w:rPr>
          <w:i/>
          <w:sz w:val="22"/>
          <w:szCs w:val="22"/>
          <w:lang w:val="ro-RO"/>
        </w:rPr>
        <w:t xml:space="preserve">Ghid metodologic de monitorizare a antibioticelor </w:t>
      </w:r>
      <w:proofErr w:type="spellStart"/>
      <w:r w:rsidRPr="006701F6">
        <w:rPr>
          <w:i/>
          <w:sz w:val="22"/>
          <w:szCs w:val="22"/>
          <w:lang w:val="ro-RO"/>
        </w:rPr>
        <w:t>şi</w:t>
      </w:r>
      <w:proofErr w:type="spellEnd"/>
      <w:r w:rsidRPr="006701F6">
        <w:rPr>
          <w:i/>
          <w:sz w:val="22"/>
          <w:szCs w:val="22"/>
          <w:lang w:val="ro-RO"/>
        </w:rPr>
        <w:t xml:space="preserve"> a </w:t>
      </w:r>
      <w:proofErr w:type="spellStart"/>
      <w:r w:rsidRPr="006701F6">
        <w:rPr>
          <w:i/>
          <w:sz w:val="22"/>
          <w:szCs w:val="22"/>
          <w:lang w:val="ro-RO"/>
        </w:rPr>
        <w:t>rezistenţei</w:t>
      </w:r>
      <w:proofErr w:type="spellEnd"/>
      <w:r w:rsidRPr="006701F6">
        <w:rPr>
          <w:i/>
          <w:sz w:val="22"/>
          <w:szCs w:val="22"/>
          <w:lang w:val="ro-RO"/>
        </w:rPr>
        <w:t xml:space="preserve"> la antibiotice în mediul înconjurător.</w:t>
      </w:r>
      <w:r w:rsidRPr="006701F6">
        <w:rPr>
          <w:sz w:val="22"/>
          <w:szCs w:val="22"/>
          <w:lang w:val="ro-RO"/>
        </w:rPr>
        <w:t xml:space="preserve"> Editura Accent, Cluj-Napoca, România, pp. 25-41 </w:t>
      </w:r>
    </w:p>
    <w:p w14:paraId="02D44CA6" w14:textId="77777777" w:rsidR="00355EE7" w:rsidRPr="006701F6" w:rsidRDefault="00355EE7" w:rsidP="00355EE7">
      <w:pPr>
        <w:numPr>
          <w:ilvl w:val="0"/>
          <w:numId w:val="11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sz w:val="22"/>
          <w:szCs w:val="22"/>
          <w:lang w:val="ro-RO"/>
        </w:rPr>
        <w:t xml:space="preserve">Coman C, Soran ML, </w:t>
      </w:r>
      <w:r w:rsidRPr="006701F6">
        <w:rPr>
          <w:b/>
          <w:sz w:val="22"/>
          <w:szCs w:val="22"/>
          <w:lang w:val="ro-RO"/>
        </w:rPr>
        <w:t>Farkas A.</w:t>
      </w:r>
      <w:r w:rsidRPr="006701F6">
        <w:rPr>
          <w:sz w:val="22"/>
          <w:szCs w:val="22"/>
          <w:lang w:val="ro-RO"/>
        </w:rPr>
        <w:t xml:space="preserve"> (2016) </w:t>
      </w:r>
      <w:proofErr w:type="spellStart"/>
      <w:r w:rsidRPr="006701F6">
        <w:rPr>
          <w:sz w:val="22"/>
          <w:szCs w:val="22"/>
          <w:lang w:val="ro-RO"/>
        </w:rPr>
        <w:t>Environmental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sampling</w:t>
      </w:r>
      <w:proofErr w:type="spellEnd"/>
      <w:r w:rsidRPr="006701F6">
        <w:rPr>
          <w:sz w:val="22"/>
          <w:szCs w:val="22"/>
          <w:lang w:val="ro-RO"/>
        </w:rPr>
        <w:t xml:space="preserve"> for </w:t>
      </w:r>
      <w:proofErr w:type="spellStart"/>
      <w:r w:rsidRPr="006701F6">
        <w:rPr>
          <w:sz w:val="22"/>
          <w:szCs w:val="22"/>
          <w:lang w:val="ro-RO"/>
        </w:rPr>
        <w:t>investigation</w:t>
      </w:r>
      <w:proofErr w:type="spellEnd"/>
      <w:r w:rsidRPr="006701F6">
        <w:rPr>
          <w:sz w:val="22"/>
          <w:szCs w:val="22"/>
          <w:lang w:val="ro-RO"/>
        </w:rPr>
        <w:t xml:space="preserve"> of antibiotic </w:t>
      </w:r>
      <w:proofErr w:type="spellStart"/>
      <w:r w:rsidRPr="006701F6">
        <w:rPr>
          <w:sz w:val="22"/>
          <w:szCs w:val="22"/>
          <w:lang w:val="ro-RO"/>
        </w:rPr>
        <w:t>residues</w:t>
      </w:r>
      <w:proofErr w:type="spellEnd"/>
      <w:r w:rsidRPr="006701F6">
        <w:rPr>
          <w:sz w:val="22"/>
          <w:szCs w:val="22"/>
          <w:lang w:val="ro-RO"/>
        </w:rPr>
        <w:t xml:space="preserve">, </w:t>
      </w:r>
      <w:proofErr w:type="spellStart"/>
      <w:r w:rsidRPr="006701F6">
        <w:rPr>
          <w:sz w:val="22"/>
          <w:szCs w:val="22"/>
          <w:lang w:val="ro-RO"/>
        </w:rPr>
        <w:t>microbial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diversity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antibiotic </w:t>
      </w:r>
      <w:proofErr w:type="spellStart"/>
      <w:r w:rsidRPr="006701F6">
        <w:rPr>
          <w:sz w:val="22"/>
          <w:szCs w:val="22"/>
          <w:lang w:val="ro-RO"/>
        </w:rPr>
        <w:t>resistance</w:t>
      </w:r>
      <w:proofErr w:type="spellEnd"/>
      <w:r w:rsidRPr="006701F6">
        <w:rPr>
          <w:sz w:val="22"/>
          <w:szCs w:val="22"/>
          <w:lang w:val="ro-RO"/>
        </w:rPr>
        <w:t>. In: Coman C. (</w:t>
      </w:r>
      <w:proofErr w:type="spellStart"/>
      <w:r w:rsidRPr="006701F6">
        <w:rPr>
          <w:sz w:val="22"/>
          <w:szCs w:val="22"/>
          <w:lang w:val="ro-RO"/>
        </w:rPr>
        <w:t>Ed</w:t>
      </w:r>
      <w:proofErr w:type="spellEnd"/>
      <w:r w:rsidRPr="006701F6">
        <w:rPr>
          <w:sz w:val="22"/>
          <w:szCs w:val="22"/>
          <w:lang w:val="ro-RO"/>
        </w:rPr>
        <w:t xml:space="preserve">). </w:t>
      </w:r>
      <w:proofErr w:type="spellStart"/>
      <w:r w:rsidRPr="006701F6">
        <w:rPr>
          <w:i/>
          <w:sz w:val="22"/>
          <w:szCs w:val="22"/>
          <w:lang w:val="ro-RO"/>
        </w:rPr>
        <w:t>Methodological</w:t>
      </w:r>
      <w:proofErr w:type="spellEnd"/>
      <w:r w:rsidRPr="006701F6">
        <w:rPr>
          <w:i/>
          <w:sz w:val="22"/>
          <w:szCs w:val="22"/>
          <w:lang w:val="ro-RO"/>
        </w:rPr>
        <w:t xml:space="preserve"> </w:t>
      </w:r>
      <w:proofErr w:type="spellStart"/>
      <w:r w:rsidRPr="006701F6">
        <w:rPr>
          <w:i/>
          <w:sz w:val="22"/>
          <w:szCs w:val="22"/>
          <w:lang w:val="ro-RO"/>
        </w:rPr>
        <w:t>guide</w:t>
      </w:r>
      <w:proofErr w:type="spellEnd"/>
      <w:r w:rsidRPr="006701F6">
        <w:rPr>
          <w:i/>
          <w:sz w:val="22"/>
          <w:szCs w:val="22"/>
          <w:lang w:val="ro-RO"/>
        </w:rPr>
        <w:t xml:space="preserve"> for monitoring </w:t>
      </w:r>
      <w:proofErr w:type="spellStart"/>
      <w:r w:rsidRPr="006701F6">
        <w:rPr>
          <w:i/>
          <w:sz w:val="22"/>
          <w:szCs w:val="22"/>
          <w:lang w:val="ro-RO"/>
        </w:rPr>
        <w:t>antibiotics</w:t>
      </w:r>
      <w:proofErr w:type="spellEnd"/>
      <w:r w:rsidRPr="006701F6">
        <w:rPr>
          <w:i/>
          <w:sz w:val="22"/>
          <w:szCs w:val="22"/>
          <w:lang w:val="ro-RO"/>
        </w:rPr>
        <w:t xml:space="preserve"> </w:t>
      </w:r>
      <w:proofErr w:type="spellStart"/>
      <w:r w:rsidRPr="006701F6">
        <w:rPr>
          <w:i/>
          <w:sz w:val="22"/>
          <w:szCs w:val="22"/>
          <w:lang w:val="ro-RO"/>
        </w:rPr>
        <w:t>and</w:t>
      </w:r>
      <w:proofErr w:type="spellEnd"/>
      <w:r w:rsidRPr="006701F6">
        <w:rPr>
          <w:i/>
          <w:sz w:val="22"/>
          <w:szCs w:val="22"/>
          <w:lang w:val="ro-RO"/>
        </w:rPr>
        <w:t xml:space="preserve"> antibiotic </w:t>
      </w:r>
      <w:proofErr w:type="spellStart"/>
      <w:r w:rsidRPr="006701F6">
        <w:rPr>
          <w:i/>
          <w:sz w:val="22"/>
          <w:szCs w:val="22"/>
          <w:lang w:val="ro-RO"/>
        </w:rPr>
        <w:t>resistance</w:t>
      </w:r>
      <w:proofErr w:type="spellEnd"/>
      <w:r w:rsidRPr="006701F6">
        <w:rPr>
          <w:i/>
          <w:sz w:val="22"/>
          <w:szCs w:val="22"/>
          <w:lang w:val="ro-RO"/>
        </w:rPr>
        <w:t xml:space="preserve"> in </w:t>
      </w:r>
      <w:proofErr w:type="spellStart"/>
      <w:r w:rsidRPr="006701F6">
        <w:rPr>
          <w:i/>
          <w:sz w:val="22"/>
          <w:szCs w:val="22"/>
          <w:lang w:val="ro-RO"/>
        </w:rPr>
        <w:t>the</w:t>
      </w:r>
      <w:proofErr w:type="spellEnd"/>
      <w:r w:rsidRPr="006701F6">
        <w:rPr>
          <w:i/>
          <w:sz w:val="22"/>
          <w:szCs w:val="22"/>
          <w:lang w:val="ro-RO"/>
        </w:rPr>
        <w:t xml:space="preserve"> </w:t>
      </w:r>
      <w:proofErr w:type="spellStart"/>
      <w:r w:rsidRPr="006701F6">
        <w:rPr>
          <w:i/>
          <w:sz w:val="22"/>
          <w:szCs w:val="22"/>
          <w:lang w:val="ro-RO"/>
        </w:rPr>
        <w:t>environment</w:t>
      </w:r>
      <w:proofErr w:type="spellEnd"/>
      <w:r w:rsidRPr="006701F6">
        <w:rPr>
          <w:i/>
          <w:sz w:val="22"/>
          <w:szCs w:val="22"/>
          <w:lang w:val="ro-RO"/>
        </w:rPr>
        <w:t>.</w:t>
      </w:r>
      <w:r w:rsidRPr="006701F6">
        <w:rPr>
          <w:sz w:val="22"/>
          <w:szCs w:val="22"/>
          <w:lang w:val="ro-RO"/>
        </w:rPr>
        <w:t xml:space="preserve"> Accent Publisher, Cluj-Napoca, România, pp. 201-214</w:t>
      </w:r>
    </w:p>
    <w:p w14:paraId="258D1DCD" w14:textId="77777777" w:rsidR="00355EE7" w:rsidRPr="006701F6" w:rsidRDefault="00355EE7" w:rsidP="00355EE7">
      <w:pPr>
        <w:numPr>
          <w:ilvl w:val="0"/>
          <w:numId w:val="11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b/>
          <w:sz w:val="22"/>
          <w:szCs w:val="22"/>
          <w:lang w:val="ro-RO"/>
        </w:rPr>
        <w:t>Farkas A.</w:t>
      </w:r>
      <w:r w:rsidRPr="006701F6">
        <w:rPr>
          <w:sz w:val="22"/>
          <w:szCs w:val="22"/>
          <w:lang w:val="ro-RO"/>
        </w:rPr>
        <w:t xml:space="preserve"> (2016) Testarea </w:t>
      </w:r>
      <w:proofErr w:type="spellStart"/>
      <w:r w:rsidRPr="006701F6">
        <w:rPr>
          <w:sz w:val="22"/>
          <w:szCs w:val="22"/>
          <w:lang w:val="ro-RO"/>
        </w:rPr>
        <w:t>susceptibilităţii</w:t>
      </w:r>
      <w:proofErr w:type="spellEnd"/>
      <w:r w:rsidRPr="006701F6">
        <w:rPr>
          <w:sz w:val="22"/>
          <w:szCs w:val="22"/>
          <w:lang w:val="ro-RO"/>
        </w:rPr>
        <w:t xml:space="preserve"> la antibiotice prin metoda antibiogramei. În: Coman, C. (Ed.) </w:t>
      </w:r>
      <w:r w:rsidRPr="006701F6">
        <w:rPr>
          <w:i/>
          <w:sz w:val="22"/>
          <w:szCs w:val="22"/>
          <w:lang w:val="ro-RO"/>
        </w:rPr>
        <w:t xml:space="preserve">Ghid metodologic de monitorizare a antibioticelor </w:t>
      </w:r>
      <w:proofErr w:type="spellStart"/>
      <w:r w:rsidRPr="006701F6">
        <w:rPr>
          <w:i/>
          <w:sz w:val="22"/>
          <w:szCs w:val="22"/>
          <w:lang w:val="ro-RO"/>
        </w:rPr>
        <w:t>şi</w:t>
      </w:r>
      <w:proofErr w:type="spellEnd"/>
      <w:r w:rsidRPr="006701F6">
        <w:rPr>
          <w:i/>
          <w:sz w:val="22"/>
          <w:szCs w:val="22"/>
          <w:lang w:val="ro-RO"/>
        </w:rPr>
        <w:t xml:space="preserve"> a </w:t>
      </w:r>
      <w:proofErr w:type="spellStart"/>
      <w:r w:rsidRPr="006701F6">
        <w:rPr>
          <w:i/>
          <w:sz w:val="22"/>
          <w:szCs w:val="22"/>
          <w:lang w:val="ro-RO"/>
        </w:rPr>
        <w:t>rezistenţei</w:t>
      </w:r>
      <w:proofErr w:type="spellEnd"/>
      <w:r w:rsidRPr="006701F6">
        <w:rPr>
          <w:i/>
          <w:sz w:val="22"/>
          <w:szCs w:val="22"/>
          <w:lang w:val="ro-RO"/>
        </w:rPr>
        <w:t xml:space="preserve"> la antibiotice în mediul înconjurător. </w:t>
      </w:r>
      <w:r w:rsidRPr="006701F6">
        <w:rPr>
          <w:sz w:val="22"/>
          <w:szCs w:val="22"/>
          <w:lang w:val="ro-RO"/>
        </w:rPr>
        <w:t xml:space="preserve">Editura Accent, Cluj-Napoca, România, pp. 79-104 </w:t>
      </w:r>
    </w:p>
    <w:p w14:paraId="31BCFC5F" w14:textId="77777777" w:rsidR="00355EE7" w:rsidRPr="006701F6" w:rsidRDefault="00355EE7" w:rsidP="00355EE7">
      <w:pPr>
        <w:numPr>
          <w:ilvl w:val="0"/>
          <w:numId w:val="11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b/>
          <w:sz w:val="22"/>
          <w:szCs w:val="22"/>
          <w:lang w:val="ro-RO"/>
        </w:rPr>
        <w:t>Farkas A.</w:t>
      </w:r>
      <w:r w:rsidRPr="006701F6">
        <w:rPr>
          <w:sz w:val="22"/>
          <w:szCs w:val="22"/>
          <w:lang w:val="ro-RO"/>
        </w:rPr>
        <w:t xml:space="preserve"> (2016) Antibiotic </w:t>
      </w:r>
      <w:proofErr w:type="spellStart"/>
      <w:r w:rsidRPr="006701F6">
        <w:rPr>
          <w:sz w:val="22"/>
          <w:szCs w:val="22"/>
          <w:lang w:val="ro-RO"/>
        </w:rPr>
        <w:t>susceptibility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testing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by</w:t>
      </w:r>
      <w:proofErr w:type="spellEnd"/>
      <w:r w:rsidRPr="006701F6">
        <w:rPr>
          <w:sz w:val="22"/>
          <w:szCs w:val="22"/>
          <w:lang w:val="ro-RO"/>
        </w:rPr>
        <w:t xml:space="preserve"> disc </w:t>
      </w:r>
      <w:proofErr w:type="spellStart"/>
      <w:r w:rsidRPr="006701F6">
        <w:rPr>
          <w:sz w:val="22"/>
          <w:szCs w:val="22"/>
          <w:lang w:val="ro-RO"/>
        </w:rPr>
        <w:t>diffusion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method</w:t>
      </w:r>
      <w:proofErr w:type="spellEnd"/>
      <w:r w:rsidRPr="006701F6">
        <w:rPr>
          <w:sz w:val="22"/>
          <w:szCs w:val="22"/>
          <w:lang w:val="ro-RO"/>
        </w:rPr>
        <w:t xml:space="preserve">. In: Coman, C (Ed.). </w:t>
      </w:r>
      <w:proofErr w:type="spellStart"/>
      <w:r w:rsidRPr="006701F6">
        <w:rPr>
          <w:i/>
          <w:sz w:val="22"/>
          <w:szCs w:val="22"/>
          <w:lang w:val="ro-RO"/>
        </w:rPr>
        <w:t>Methodological</w:t>
      </w:r>
      <w:proofErr w:type="spellEnd"/>
      <w:r w:rsidRPr="006701F6">
        <w:rPr>
          <w:i/>
          <w:sz w:val="22"/>
          <w:szCs w:val="22"/>
          <w:lang w:val="ro-RO"/>
        </w:rPr>
        <w:t xml:space="preserve"> </w:t>
      </w:r>
      <w:proofErr w:type="spellStart"/>
      <w:r w:rsidRPr="006701F6">
        <w:rPr>
          <w:i/>
          <w:sz w:val="22"/>
          <w:szCs w:val="22"/>
          <w:lang w:val="ro-RO"/>
        </w:rPr>
        <w:t>guide</w:t>
      </w:r>
      <w:proofErr w:type="spellEnd"/>
      <w:r w:rsidRPr="006701F6">
        <w:rPr>
          <w:i/>
          <w:sz w:val="22"/>
          <w:szCs w:val="22"/>
          <w:lang w:val="ro-RO"/>
        </w:rPr>
        <w:t xml:space="preserve"> for monitoring </w:t>
      </w:r>
      <w:proofErr w:type="spellStart"/>
      <w:r w:rsidRPr="006701F6">
        <w:rPr>
          <w:i/>
          <w:sz w:val="22"/>
          <w:szCs w:val="22"/>
          <w:lang w:val="ro-RO"/>
        </w:rPr>
        <w:t>antibiotics</w:t>
      </w:r>
      <w:proofErr w:type="spellEnd"/>
      <w:r w:rsidRPr="006701F6">
        <w:rPr>
          <w:i/>
          <w:sz w:val="22"/>
          <w:szCs w:val="22"/>
          <w:lang w:val="ro-RO"/>
        </w:rPr>
        <w:t xml:space="preserve"> </w:t>
      </w:r>
      <w:proofErr w:type="spellStart"/>
      <w:r w:rsidRPr="006701F6">
        <w:rPr>
          <w:i/>
          <w:sz w:val="22"/>
          <w:szCs w:val="22"/>
          <w:lang w:val="ro-RO"/>
        </w:rPr>
        <w:t>and</w:t>
      </w:r>
      <w:proofErr w:type="spellEnd"/>
      <w:r w:rsidRPr="006701F6">
        <w:rPr>
          <w:i/>
          <w:sz w:val="22"/>
          <w:szCs w:val="22"/>
          <w:lang w:val="ro-RO"/>
        </w:rPr>
        <w:t xml:space="preserve"> antibiotic </w:t>
      </w:r>
      <w:proofErr w:type="spellStart"/>
      <w:r w:rsidRPr="006701F6">
        <w:rPr>
          <w:i/>
          <w:sz w:val="22"/>
          <w:szCs w:val="22"/>
          <w:lang w:val="ro-RO"/>
        </w:rPr>
        <w:t>resistance</w:t>
      </w:r>
      <w:proofErr w:type="spellEnd"/>
      <w:r w:rsidRPr="006701F6">
        <w:rPr>
          <w:i/>
          <w:sz w:val="22"/>
          <w:szCs w:val="22"/>
          <w:lang w:val="ro-RO"/>
        </w:rPr>
        <w:t xml:space="preserve"> in </w:t>
      </w:r>
      <w:proofErr w:type="spellStart"/>
      <w:r w:rsidRPr="006701F6">
        <w:rPr>
          <w:i/>
          <w:sz w:val="22"/>
          <w:szCs w:val="22"/>
          <w:lang w:val="ro-RO"/>
        </w:rPr>
        <w:t>the</w:t>
      </w:r>
      <w:proofErr w:type="spellEnd"/>
      <w:r w:rsidRPr="006701F6">
        <w:rPr>
          <w:i/>
          <w:sz w:val="22"/>
          <w:szCs w:val="22"/>
          <w:lang w:val="ro-RO"/>
        </w:rPr>
        <w:t xml:space="preserve"> </w:t>
      </w:r>
      <w:proofErr w:type="spellStart"/>
      <w:r w:rsidRPr="006701F6">
        <w:rPr>
          <w:i/>
          <w:sz w:val="22"/>
          <w:szCs w:val="22"/>
          <w:lang w:val="ro-RO"/>
        </w:rPr>
        <w:t>environment</w:t>
      </w:r>
      <w:proofErr w:type="spellEnd"/>
      <w:r w:rsidRPr="006701F6">
        <w:rPr>
          <w:i/>
          <w:sz w:val="22"/>
          <w:szCs w:val="22"/>
          <w:lang w:val="ro-RO"/>
        </w:rPr>
        <w:t>.</w:t>
      </w:r>
      <w:r w:rsidRPr="006701F6">
        <w:rPr>
          <w:sz w:val="22"/>
          <w:szCs w:val="22"/>
          <w:lang w:val="ro-RO"/>
        </w:rPr>
        <w:t xml:space="preserve"> Accent Publisher, Cluj-Napoca, România, pp. 253-276</w:t>
      </w:r>
    </w:p>
    <w:p w14:paraId="6033EF8B" w14:textId="77777777" w:rsidR="006B2411" w:rsidRDefault="006B2411" w:rsidP="00934BE1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noProof/>
        </w:rPr>
      </w:pPr>
    </w:p>
    <w:p w14:paraId="3D2259FA" w14:textId="77777777" w:rsidR="00A571C9" w:rsidRPr="006701F6" w:rsidRDefault="00A571C9" w:rsidP="00934BE1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noProof/>
        </w:rPr>
      </w:pPr>
    </w:p>
    <w:p w14:paraId="29C216A1" w14:textId="1C52263C" w:rsidR="00E36DA8" w:rsidRPr="000E1693" w:rsidRDefault="00E36DA8" w:rsidP="006B2411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left="714" w:hanging="714"/>
        <w:jc w:val="both"/>
        <w:rPr>
          <w:b/>
          <w:noProof/>
          <w:spacing w:val="-2"/>
          <w:lang w:val="ro-RO"/>
        </w:rPr>
      </w:pPr>
      <w:r w:rsidRPr="006701F6">
        <w:rPr>
          <w:b/>
          <w:noProof/>
          <w:spacing w:val="-2"/>
          <w:lang w:val="ro-RO"/>
        </w:rPr>
        <w:t xml:space="preserve">Lucrări indexate ISI/BDI </w:t>
      </w:r>
      <w:r w:rsidRPr="006701F6">
        <w:rPr>
          <w:b/>
          <w:lang w:val="ro-RO"/>
        </w:rPr>
        <w:t xml:space="preserve">publicate în ultimii 10 ani </w:t>
      </w:r>
    </w:p>
    <w:p w14:paraId="1E518146" w14:textId="1691814C" w:rsidR="004F1C01" w:rsidRPr="004F1C01" w:rsidRDefault="004F1C01" w:rsidP="004F1C01">
      <w:pPr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4F1C01">
        <w:rPr>
          <w:b/>
          <w:bCs/>
          <w:sz w:val="22"/>
          <w:szCs w:val="22"/>
        </w:rPr>
        <w:t>Farkas, A.,</w:t>
      </w:r>
      <w:r w:rsidRPr="004F1C01">
        <w:rPr>
          <w:sz w:val="22"/>
          <w:szCs w:val="22"/>
        </w:rPr>
        <w:t xml:space="preserve"> </w:t>
      </w:r>
      <w:proofErr w:type="spellStart"/>
      <w:r w:rsidRPr="004F1C01">
        <w:rPr>
          <w:sz w:val="22"/>
          <w:szCs w:val="22"/>
        </w:rPr>
        <w:t>Butiuc</w:t>
      </w:r>
      <w:proofErr w:type="spellEnd"/>
      <w:r w:rsidRPr="004F1C01">
        <w:rPr>
          <w:sz w:val="22"/>
          <w:szCs w:val="22"/>
        </w:rPr>
        <w:t xml:space="preserve">-Keul, A., </w:t>
      </w:r>
      <w:proofErr w:type="spellStart"/>
      <w:r w:rsidRPr="004F1C01">
        <w:rPr>
          <w:sz w:val="22"/>
          <w:szCs w:val="22"/>
        </w:rPr>
        <w:t>Carpa</w:t>
      </w:r>
      <w:proofErr w:type="spellEnd"/>
      <w:r w:rsidRPr="004F1C01">
        <w:rPr>
          <w:sz w:val="22"/>
          <w:szCs w:val="22"/>
        </w:rPr>
        <w:t xml:space="preserve">, R., Szekeres, E., </w:t>
      </w:r>
      <w:proofErr w:type="spellStart"/>
      <w:r w:rsidRPr="004F1C01">
        <w:rPr>
          <w:sz w:val="22"/>
          <w:szCs w:val="22"/>
        </w:rPr>
        <w:t>Teban</w:t>
      </w:r>
      <w:proofErr w:type="spellEnd"/>
      <w:r w:rsidRPr="004F1C01">
        <w:rPr>
          <w:sz w:val="22"/>
          <w:szCs w:val="22"/>
        </w:rPr>
        <w:t xml:space="preserve">-Man, A., Coman, C. (2025). Overlooked </w:t>
      </w:r>
      <w:proofErr w:type="spellStart"/>
      <w:r w:rsidRPr="004F1C01">
        <w:rPr>
          <w:sz w:val="22"/>
          <w:szCs w:val="22"/>
        </w:rPr>
        <w:t>Enterobacterales</w:t>
      </w:r>
      <w:proofErr w:type="spellEnd"/>
      <w:r w:rsidRPr="004F1C01">
        <w:rPr>
          <w:sz w:val="22"/>
          <w:szCs w:val="22"/>
        </w:rPr>
        <w:t xml:space="preserve"> as hosts of antimicrobial resistance in aquatic environments. Scientific Reports. https://doi.org/10.1038/s41598-025-08090-3</w:t>
      </w:r>
    </w:p>
    <w:p w14:paraId="37D92A9B" w14:textId="77777777" w:rsidR="004F1C01" w:rsidRPr="004F1C01" w:rsidRDefault="004F1C01" w:rsidP="004F1C01">
      <w:pPr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4F1C01">
        <w:rPr>
          <w:sz w:val="22"/>
          <w:szCs w:val="22"/>
        </w:rPr>
        <w:t xml:space="preserve">Vatamanu, S.-M., </w:t>
      </w:r>
      <w:proofErr w:type="spellStart"/>
      <w:r w:rsidRPr="004F1C01">
        <w:rPr>
          <w:sz w:val="22"/>
          <w:szCs w:val="22"/>
        </w:rPr>
        <w:t>Ţucureanu</w:t>
      </w:r>
      <w:proofErr w:type="spellEnd"/>
      <w:r w:rsidRPr="004F1C01">
        <w:rPr>
          <w:sz w:val="22"/>
          <w:szCs w:val="22"/>
        </w:rPr>
        <w:t xml:space="preserve">, M., Mihăilă, M., Butoi, E., </w:t>
      </w:r>
      <w:r w:rsidRPr="004F1C01">
        <w:rPr>
          <w:b/>
          <w:bCs/>
          <w:sz w:val="22"/>
          <w:szCs w:val="22"/>
        </w:rPr>
        <w:t>Farkas, A.</w:t>
      </w:r>
      <w:r w:rsidRPr="004F1C01">
        <w:rPr>
          <w:sz w:val="22"/>
          <w:szCs w:val="22"/>
        </w:rPr>
        <w:t xml:space="preserve"> (2025). MΦ macrophage – N0 neutrophil dialogue in the presence of TNF-α affects the endothelium. Studia Universitatis </w:t>
      </w:r>
      <w:proofErr w:type="spellStart"/>
      <w:r w:rsidRPr="004F1C01">
        <w:rPr>
          <w:sz w:val="22"/>
          <w:szCs w:val="22"/>
        </w:rPr>
        <w:t>Babeş</w:t>
      </w:r>
      <w:proofErr w:type="spellEnd"/>
      <w:r w:rsidRPr="004F1C01">
        <w:rPr>
          <w:sz w:val="22"/>
          <w:szCs w:val="22"/>
        </w:rPr>
        <w:t xml:space="preserve">-Bolyai </w:t>
      </w:r>
      <w:proofErr w:type="spellStart"/>
      <w:r w:rsidRPr="004F1C01">
        <w:rPr>
          <w:sz w:val="22"/>
          <w:szCs w:val="22"/>
        </w:rPr>
        <w:t>Biologia</w:t>
      </w:r>
      <w:proofErr w:type="spellEnd"/>
      <w:r w:rsidRPr="004F1C01">
        <w:rPr>
          <w:sz w:val="22"/>
          <w:szCs w:val="22"/>
        </w:rPr>
        <w:t xml:space="preserve"> 70(1), 303-326. https://doi.org/10.24193/subbbiol.2025.1.14</w:t>
      </w:r>
    </w:p>
    <w:p w14:paraId="21443D6C" w14:textId="77777777" w:rsidR="004F1C01" w:rsidRPr="004F1C01" w:rsidRDefault="004F1C01" w:rsidP="004F1C01">
      <w:pPr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4F1C01">
        <w:rPr>
          <w:sz w:val="22"/>
          <w:szCs w:val="22"/>
        </w:rPr>
        <w:t xml:space="preserve">Pană, A.-G., </w:t>
      </w:r>
      <w:proofErr w:type="spellStart"/>
      <w:r w:rsidRPr="004F1C01">
        <w:rPr>
          <w:sz w:val="22"/>
          <w:szCs w:val="22"/>
        </w:rPr>
        <w:t>Șchiopu</w:t>
      </w:r>
      <w:proofErr w:type="spellEnd"/>
      <w:r w:rsidRPr="004F1C01">
        <w:rPr>
          <w:sz w:val="22"/>
          <w:szCs w:val="22"/>
        </w:rPr>
        <w:t xml:space="preserve">, P., </w:t>
      </w:r>
      <w:proofErr w:type="spellStart"/>
      <w:r w:rsidRPr="004F1C01">
        <w:rPr>
          <w:sz w:val="22"/>
          <w:szCs w:val="22"/>
        </w:rPr>
        <w:t>Țoc</w:t>
      </w:r>
      <w:proofErr w:type="spellEnd"/>
      <w:r w:rsidRPr="004F1C01">
        <w:rPr>
          <w:sz w:val="22"/>
          <w:szCs w:val="22"/>
        </w:rPr>
        <w:t xml:space="preserve">, D.A., </w:t>
      </w:r>
      <w:proofErr w:type="spellStart"/>
      <w:r w:rsidRPr="004F1C01">
        <w:rPr>
          <w:sz w:val="22"/>
          <w:szCs w:val="22"/>
        </w:rPr>
        <w:t>Neculicioiu</w:t>
      </w:r>
      <w:proofErr w:type="spellEnd"/>
      <w:r w:rsidRPr="004F1C01">
        <w:rPr>
          <w:sz w:val="22"/>
          <w:szCs w:val="22"/>
        </w:rPr>
        <w:t xml:space="preserve">, V.S., </w:t>
      </w:r>
      <w:proofErr w:type="spellStart"/>
      <w:r w:rsidRPr="004F1C01">
        <w:rPr>
          <w:sz w:val="22"/>
          <w:szCs w:val="22"/>
        </w:rPr>
        <w:t>Butiuc</w:t>
      </w:r>
      <w:proofErr w:type="spellEnd"/>
      <w:r w:rsidRPr="004F1C01">
        <w:rPr>
          <w:sz w:val="22"/>
          <w:szCs w:val="22"/>
        </w:rPr>
        <w:t xml:space="preserve">-Keul, A., </w:t>
      </w:r>
      <w:r w:rsidRPr="004F1C01">
        <w:rPr>
          <w:b/>
          <w:bCs/>
          <w:sz w:val="22"/>
          <w:szCs w:val="22"/>
        </w:rPr>
        <w:t>Farkas, A.,</w:t>
      </w:r>
      <w:r w:rsidRPr="004F1C01">
        <w:rPr>
          <w:sz w:val="22"/>
          <w:szCs w:val="22"/>
        </w:rPr>
        <w:t xml:space="preserve"> Dobrescu, M.-Ș., </w:t>
      </w:r>
      <w:proofErr w:type="spellStart"/>
      <w:r w:rsidRPr="004F1C01">
        <w:rPr>
          <w:sz w:val="22"/>
          <w:szCs w:val="22"/>
        </w:rPr>
        <w:t>Flonta</w:t>
      </w:r>
      <w:proofErr w:type="spellEnd"/>
      <w:r w:rsidRPr="004F1C01">
        <w:rPr>
          <w:sz w:val="22"/>
          <w:szCs w:val="22"/>
        </w:rPr>
        <w:t xml:space="preserve">, M., Costache, C., Szász, I.É., Junie, L.M. (2025) Clonality and the phenotype–genotype correlation of antimicrobial resistance in </w:t>
      </w:r>
      <w:r w:rsidRPr="000E1693">
        <w:rPr>
          <w:i/>
          <w:iCs/>
          <w:sz w:val="22"/>
          <w:szCs w:val="22"/>
        </w:rPr>
        <w:t>Acinetobacter baumannii</w:t>
      </w:r>
      <w:r w:rsidRPr="004F1C01">
        <w:rPr>
          <w:sz w:val="22"/>
          <w:szCs w:val="22"/>
        </w:rPr>
        <w:t xml:space="preserve"> isolates: A multicenter study of clinical isolates from Romania. Microorganisms 13, 176. https://doi.org/10.3390/microorganisms13010176</w:t>
      </w:r>
    </w:p>
    <w:p w14:paraId="4136B9F5" w14:textId="30F5A958" w:rsidR="004F1C01" w:rsidRPr="004F1C01" w:rsidRDefault="004F1C01" w:rsidP="004F1C01">
      <w:pPr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proofErr w:type="spellStart"/>
      <w:r w:rsidRPr="00931EE6">
        <w:rPr>
          <w:sz w:val="22"/>
          <w:szCs w:val="22"/>
        </w:rPr>
        <w:t>Carpa</w:t>
      </w:r>
      <w:proofErr w:type="spellEnd"/>
      <w:r w:rsidRPr="00931EE6">
        <w:rPr>
          <w:sz w:val="22"/>
          <w:szCs w:val="22"/>
        </w:rPr>
        <w:t xml:space="preserve">, R., </w:t>
      </w:r>
      <w:r w:rsidRPr="00931EE6">
        <w:rPr>
          <w:b/>
          <w:sz w:val="22"/>
          <w:szCs w:val="22"/>
        </w:rPr>
        <w:t>Farkas,</w:t>
      </w:r>
      <w:r w:rsidRPr="00931EE6">
        <w:rPr>
          <w:sz w:val="22"/>
          <w:szCs w:val="22"/>
        </w:rPr>
        <w:t xml:space="preserve"> A., Dobrota, C., </w:t>
      </w:r>
      <w:proofErr w:type="spellStart"/>
      <w:r w:rsidRPr="00931EE6">
        <w:rPr>
          <w:sz w:val="22"/>
          <w:szCs w:val="22"/>
        </w:rPr>
        <w:t>Butiuc</w:t>
      </w:r>
      <w:proofErr w:type="spellEnd"/>
      <w:r w:rsidRPr="00931EE6">
        <w:rPr>
          <w:sz w:val="22"/>
          <w:szCs w:val="22"/>
        </w:rPr>
        <w:t>-Keul, A. (2023). Double-network chitosan-based hydrogels with improved mechanical, conductive, antimicrobial, and antibiofouling properties</w:t>
      </w:r>
      <w:r w:rsidRPr="00931EE6">
        <w:rPr>
          <w:i/>
          <w:sz w:val="22"/>
          <w:szCs w:val="22"/>
        </w:rPr>
        <w:t>. Gels</w:t>
      </w:r>
      <w:r>
        <w:rPr>
          <w:sz w:val="22"/>
          <w:szCs w:val="22"/>
        </w:rPr>
        <w:t xml:space="preserve"> 9</w:t>
      </w:r>
      <w:r w:rsidRPr="00931EE6">
        <w:rPr>
          <w:sz w:val="22"/>
          <w:szCs w:val="22"/>
        </w:rPr>
        <w:t>(4), 278</w:t>
      </w:r>
    </w:p>
    <w:p w14:paraId="15EADE55" w14:textId="59F5AE90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sz w:val="22"/>
          <w:szCs w:val="22"/>
          <w:lang w:val="ro-RO"/>
        </w:rPr>
        <w:t xml:space="preserve">Iordache, D., Baci, G.M., </w:t>
      </w:r>
      <w:proofErr w:type="spellStart"/>
      <w:r w:rsidRPr="006701F6">
        <w:rPr>
          <w:sz w:val="22"/>
          <w:szCs w:val="22"/>
          <w:lang w:val="ro-RO"/>
        </w:rPr>
        <w:t>Căpriţă</w:t>
      </w:r>
      <w:proofErr w:type="spellEnd"/>
      <w:r w:rsidRPr="006701F6">
        <w:rPr>
          <w:sz w:val="22"/>
          <w:szCs w:val="22"/>
          <w:lang w:val="ro-RO"/>
        </w:rPr>
        <w:t xml:space="preserve">, O., </w:t>
      </w:r>
      <w:r w:rsidRPr="006701F6">
        <w:rPr>
          <w:b/>
          <w:sz w:val="22"/>
          <w:szCs w:val="22"/>
          <w:lang w:val="ro-RO"/>
        </w:rPr>
        <w:t>Farkas, A.,</w:t>
      </w:r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 (2022) </w:t>
      </w:r>
      <w:proofErr w:type="spellStart"/>
      <w:r w:rsidRPr="006701F6">
        <w:rPr>
          <w:sz w:val="22"/>
          <w:szCs w:val="22"/>
          <w:lang w:val="ro-RO"/>
        </w:rPr>
        <w:t>Correlation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between</w:t>
      </w:r>
      <w:proofErr w:type="spellEnd"/>
      <w:r w:rsidRPr="006701F6">
        <w:rPr>
          <w:sz w:val="22"/>
          <w:szCs w:val="22"/>
          <w:lang w:val="ro-RO"/>
        </w:rPr>
        <w:t xml:space="preserve"> CRISPR </w:t>
      </w:r>
      <w:proofErr w:type="spellStart"/>
      <w:r w:rsidRPr="006701F6">
        <w:rPr>
          <w:sz w:val="22"/>
          <w:szCs w:val="22"/>
          <w:lang w:val="ro-RO"/>
        </w:rPr>
        <w:t>loci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diversity</w:t>
      </w:r>
      <w:proofErr w:type="spellEnd"/>
      <w:r w:rsidRPr="006701F6">
        <w:rPr>
          <w:sz w:val="22"/>
          <w:szCs w:val="22"/>
          <w:lang w:val="ro-RO"/>
        </w:rPr>
        <w:t xml:space="preserve"> in </w:t>
      </w:r>
      <w:proofErr w:type="spellStart"/>
      <w:r w:rsidRPr="006701F6">
        <w:rPr>
          <w:sz w:val="22"/>
          <w:szCs w:val="22"/>
          <w:lang w:val="ro-RO"/>
        </w:rPr>
        <w:t>three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enterobacterial</w:t>
      </w:r>
      <w:proofErr w:type="spellEnd"/>
      <w:r w:rsidRPr="006701F6">
        <w:rPr>
          <w:sz w:val="22"/>
          <w:szCs w:val="22"/>
          <w:lang w:val="ro-RO"/>
        </w:rPr>
        <w:t xml:space="preserve"> taxa. International Journal of Molecular </w:t>
      </w:r>
      <w:proofErr w:type="spellStart"/>
      <w:r w:rsidRPr="006701F6">
        <w:rPr>
          <w:sz w:val="22"/>
          <w:szCs w:val="22"/>
          <w:lang w:val="ro-RO"/>
        </w:rPr>
        <w:t>Sciences</w:t>
      </w:r>
      <w:proofErr w:type="spellEnd"/>
      <w:r w:rsidRPr="006701F6">
        <w:rPr>
          <w:sz w:val="22"/>
          <w:szCs w:val="22"/>
          <w:lang w:val="ro-RO"/>
        </w:rPr>
        <w:t xml:space="preserve"> 23(21), 12766</w:t>
      </w:r>
    </w:p>
    <w:p w14:paraId="6E600D10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b/>
          <w:sz w:val="22"/>
          <w:szCs w:val="22"/>
          <w:lang w:val="ro-RO"/>
        </w:rPr>
        <w:t>Farkas, A.</w:t>
      </w:r>
      <w:r w:rsidRPr="006701F6">
        <w:rPr>
          <w:sz w:val="22"/>
          <w:szCs w:val="22"/>
          <w:lang w:val="ro-RO"/>
        </w:rPr>
        <w:t xml:space="preserve">, Coman, C., </w:t>
      </w:r>
      <w:proofErr w:type="spellStart"/>
      <w:r w:rsidRPr="006701F6">
        <w:rPr>
          <w:sz w:val="22"/>
          <w:szCs w:val="22"/>
          <w:lang w:val="ro-RO"/>
        </w:rPr>
        <w:t>Szekeres</w:t>
      </w:r>
      <w:proofErr w:type="spellEnd"/>
      <w:r w:rsidRPr="006701F6">
        <w:rPr>
          <w:sz w:val="22"/>
          <w:szCs w:val="22"/>
          <w:lang w:val="ro-RO"/>
        </w:rPr>
        <w:t xml:space="preserve">, E., </w:t>
      </w:r>
      <w:proofErr w:type="spellStart"/>
      <w:r w:rsidRPr="006701F6">
        <w:rPr>
          <w:sz w:val="22"/>
          <w:szCs w:val="22"/>
          <w:lang w:val="ro-RO"/>
        </w:rPr>
        <w:t>Teban</w:t>
      </w:r>
      <w:proofErr w:type="spellEnd"/>
      <w:r w:rsidRPr="006701F6">
        <w:rPr>
          <w:sz w:val="22"/>
          <w:szCs w:val="22"/>
          <w:lang w:val="ro-RO"/>
        </w:rPr>
        <w:t xml:space="preserve">-Man, A., </w:t>
      </w:r>
      <w:proofErr w:type="spellStart"/>
      <w:r w:rsidRPr="006701F6">
        <w:rPr>
          <w:sz w:val="22"/>
          <w:szCs w:val="22"/>
          <w:lang w:val="ro-RO"/>
        </w:rPr>
        <w:t>Carpa</w:t>
      </w:r>
      <w:proofErr w:type="spellEnd"/>
      <w:r w:rsidRPr="006701F6">
        <w:rPr>
          <w:sz w:val="22"/>
          <w:szCs w:val="22"/>
          <w:lang w:val="ro-RO"/>
        </w:rPr>
        <w:t xml:space="preserve">, R., </w:t>
      </w: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 (2022) Molecular </w:t>
      </w:r>
      <w:proofErr w:type="spellStart"/>
      <w:r w:rsidRPr="006701F6">
        <w:rPr>
          <w:sz w:val="22"/>
          <w:szCs w:val="22"/>
          <w:lang w:val="ro-RO"/>
        </w:rPr>
        <w:t>typing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reveals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environmental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dispersion</w:t>
      </w:r>
      <w:proofErr w:type="spellEnd"/>
      <w:r w:rsidRPr="006701F6">
        <w:rPr>
          <w:sz w:val="22"/>
          <w:szCs w:val="22"/>
          <w:lang w:val="ro-RO"/>
        </w:rPr>
        <w:t xml:space="preserve"> of antibiotic-</w:t>
      </w:r>
      <w:proofErr w:type="spellStart"/>
      <w:r w:rsidRPr="006701F6">
        <w:rPr>
          <w:sz w:val="22"/>
          <w:szCs w:val="22"/>
          <w:lang w:val="ro-RO"/>
        </w:rPr>
        <w:t>resistant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enterococci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under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anthropogenic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pressure</w:t>
      </w:r>
      <w:proofErr w:type="spellEnd"/>
      <w:r w:rsidRPr="006701F6">
        <w:rPr>
          <w:sz w:val="22"/>
          <w:szCs w:val="22"/>
          <w:lang w:val="ro-RO"/>
        </w:rPr>
        <w:t xml:space="preserve">. </w:t>
      </w:r>
      <w:proofErr w:type="spellStart"/>
      <w:r w:rsidRPr="006701F6">
        <w:rPr>
          <w:sz w:val="22"/>
          <w:szCs w:val="22"/>
          <w:lang w:val="ro-RO"/>
        </w:rPr>
        <w:t>Antibiotics</w:t>
      </w:r>
      <w:proofErr w:type="spellEnd"/>
      <w:r w:rsidRPr="006701F6">
        <w:rPr>
          <w:sz w:val="22"/>
          <w:szCs w:val="22"/>
          <w:lang w:val="ro-RO"/>
        </w:rPr>
        <w:t xml:space="preserve"> 11(9), 1213</w:t>
      </w:r>
    </w:p>
    <w:p w14:paraId="75E202C4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Hurdu</w:t>
      </w:r>
      <w:proofErr w:type="spellEnd"/>
      <w:r w:rsidRPr="006701F6">
        <w:rPr>
          <w:sz w:val="22"/>
          <w:szCs w:val="22"/>
          <w:lang w:val="ro-RO"/>
        </w:rPr>
        <w:t xml:space="preserve">, B.I., Coste, A., </w:t>
      </w:r>
      <w:proofErr w:type="spellStart"/>
      <w:r w:rsidRPr="006701F6">
        <w:rPr>
          <w:sz w:val="22"/>
          <w:szCs w:val="22"/>
          <w:lang w:val="ro-RO"/>
        </w:rPr>
        <w:t>Halmagyi</w:t>
      </w:r>
      <w:proofErr w:type="spellEnd"/>
      <w:r w:rsidRPr="006701F6">
        <w:rPr>
          <w:sz w:val="22"/>
          <w:szCs w:val="22"/>
          <w:lang w:val="ro-RO"/>
        </w:rPr>
        <w:t xml:space="preserve">, A. </w:t>
      </w:r>
      <w:proofErr w:type="spellStart"/>
      <w:r w:rsidRPr="006701F6">
        <w:rPr>
          <w:sz w:val="22"/>
          <w:szCs w:val="22"/>
          <w:lang w:val="ro-RO"/>
        </w:rPr>
        <w:t>Szatmari</w:t>
      </w:r>
      <w:proofErr w:type="spellEnd"/>
      <w:r w:rsidRPr="006701F6">
        <w:rPr>
          <w:sz w:val="22"/>
          <w:szCs w:val="22"/>
          <w:lang w:val="ro-RO"/>
        </w:rPr>
        <w:t xml:space="preserve">, P.M., </w:t>
      </w:r>
      <w:r w:rsidRPr="006701F6">
        <w:rPr>
          <w:b/>
          <w:sz w:val="22"/>
          <w:szCs w:val="22"/>
          <w:lang w:val="ro-RO"/>
        </w:rPr>
        <w:t>Farkas, A.</w:t>
      </w:r>
      <w:r w:rsidRPr="006701F6">
        <w:rPr>
          <w:sz w:val="22"/>
          <w:szCs w:val="22"/>
          <w:lang w:val="ro-RO"/>
        </w:rPr>
        <w:t xml:space="preserve">, Pușcaș, M., Turtureanu, P.D., Roșca-Casian, O., Tănase, C., Oprea, A., </w:t>
      </w:r>
      <w:proofErr w:type="spellStart"/>
      <w:r w:rsidRPr="006701F6">
        <w:rPr>
          <w:sz w:val="22"/>
          <w:szCs w:val="22"/>
          <w:lang w:val="ro-RO"/>
        </w:rPr>
        <w:t>Mardari</w:t>
      </w:r>
      <w:proofErr w:type="spellEnd"/>
      <w:r w:rsidRPr="006701F6">
        <w:rPr>
          <w:sz w:val="22"/>
          <w:szCs w:val="22"/>
          <w:lang w:val="ro-RO"/>
        </w:rPr>
        <w:t xml:space="preserve">, C., </w:t>
      </w:r>
      <w:proofErr w:type="spellStart"/>
      <w:r w:rsidRPr="006701F6">
        <w:rPr>
          <w:sz w:val="22"/>
          <w:szCs w:val="22"/>
          <w:lang w:val="ro-RO"/>
        </w:rPr>
        <w:t>Răduţoiu</w:t>
      </w:r>
      <w:proofErr w:type="spellEnd"/>
      <w:r w:rsidRPr="006701F6">
        <w:rPr>
          <w:sz w:val="22"/>
          <w:szCs w:val="22"/>
          <w:lang w:val="ro-RO"/>
        </w:rPr>
        <w:t xml:space="preserve">, D., Comănescu, P.C., Sîrbu, I.M., </w:t>
      </w:r>
      <w:proofErr w:type="spellStart"/>
      <w:r w:rsidRPr="006701F6">
        <w:rPr>
          <w:sz w:val="22"/>
          <w:szCs w:val="22"/>
          <w:lang w:val="ro-RO"/>
        </w:rPr>
        <w:t>Stoie</w:t>
      </w:r>
      <w:proofErr w:type="spellEnd"/>
      <w:r w:rsidRPr="006701F6">
        <w:rPr>
          <w:sz w:val="22"/>
          <w:szCs w:val="22"/>
          <w:lang w:val="ro-RO"/>
        </w:rPr>
        <w:t xml:space="preserve">, A., </w:t>
      </w:r>
      <w:proofErr w:type="spellStart"/>
      <w:r w:rsidRPr="006701F6">
        <w:rPr>
          <w:sz w:val="22"/>
          <w:szCs w:val="22"/>
          <w:lang w:val="ro-RO"/>
        </w:rPr>
        <w:t>Lupoae</w:t>
      </w:r>
      <w:proofErr w:type="spellEnd"/>
      <w:r w:rsidRPr="006701F6">
        <w:rPr>
          <w:sz w:val="22"/>
          <w:szCs w:val="22"/>
          <w:lang w:val="ro-RO"/>
        </w:rPr>
        <w:t xml:space="preserve">, P., Cristea, V., Jarda, I., </w:t>
      </w:r>
      <w:proofErr w:type="spellStart"/>
      <w:r w:rsidRPr="006701F6">
        <w:rPr>
          <w:sz w:val="22"/>
          <w:szCs w:val="22"/>
          <w:lang w:val="ro-RO"/>
        </w:rPr>
        <w:t>Holobiuc</w:t>
      </w:r>
      <w:proofErr w:type="spellEnd"/>
      <w:r w:rsidRPr="006701F6">
        <w:rPr>
          <w:sz w:val="22"/>
          <w:szCs w:val="22"/>
          <w:lang w:val="ro-RO"/>
        </w:rPr>
        <w:t xml:space="preserve">, I., Goia, I., Cătană, C., </w:t>
      </w: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 (2022) Ex </w:t>
      </w:r>
      <w:proofErr w:type="spellStart"/>
      <w:r w:rsidRPr="006701F6">
        <w:rPr>
          <w:sz w:val="22"/>
          <w:szCs w:val="22"/>
          <w:lang w:val="ro-RO"/>
        </w:rPr>
        <w:t>situ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conservation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sz w:val="22"/>
          <w:szCs w:val="22"/>
          <w:lang w:val="ro-RO"/>
        </w:rPr>
        <w:t>plant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diversity</w:t>
      </w:r>
      <w:proofErr w:type="spellEnd"/>
      <w:r w:rsidRPr="006701F6">
        <w:rPr>
          <w:sz w:val="22"/>
          <w:szCs w:val="22"/>
          <w:lang w:val="ro-RO"/>
        </w:rPr>
        <w:t xml:space="preserve"> in Romania: A </w:t>
      </w:r>
      <w:proofErr w:type="spellStart"/>
      <w:r w:rsidRPr="006701F6">
        <w:rPr>
          <w:sz w:val="22"/>
          <w:szCs w:val="22"/>
          <w:lang w:val="ro-RO"/>
        </w:rPr>
        <w:t>synthesis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sz w:val="22"/>
          <w:szCs w:val="22"/>
          <w:lang w:val="ro-RO"/>
        </w:rPr>
        <w:t>threatened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endemic taxa. Journal of </w:t>
      </w:r>
      <w:proofErr w:type="spellStart"/>
      <w:r w:rsidRPr="006701F6">
        <w:rPr>
          <w:sz w:val="22"/>
          <w:szCs w:val="22"/>
          <w:lang w:val="ro-RO"/>
        </w:rPr>
        <w:t>Nature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Conservation</w:t>
      </w:r>
      <w:proofErr w:type="spellEnd"/>
      <w:r w:rsidRPr="006701F6">
        <w:rPr>
          <w:sz w:val="22"/>
          <w:szCs w:val="22"/>
          <w:lang w:val="ro-RO"/>
        </w:rPr>
        <w:t xml:space="preserve"> 68, 126211</w:t>
      </w:r>
    </w:p>
    <w:p w14:paraId="7A90FF07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A., Coste, A., </w:t>
      </w:r>
      <w:proofErr w:type="spellStart"/>
      <w:r w:rsidRPr="006701F6">
        <w:rPr>
          <w:sz w:val="22"/>
          <w:szCs w:val="22"/>
          <w:lang w:val="ro-RO"/>
        </w:rPr>
        <w:t>Budahn</w:t>
      </w:r>
      <w:proofErr w:type="spellEnd"/>
      <w:r w:rsidRPr="006701F6">
        <w:rPr>
          <w:sz w:val="22"/>
          <w:szCs w:val="22"/>
          <w:lang w:val="ro-RO"/>
        </w:rPr>
        <w:t xml:space="preserve">, H., </w:t>
      </w:r>
      <w:proofErr w:type="spellStart"/>
      <w:r w:rsidRPr="006701F6">
        <w:rPr>
          <w:sz w:val="22"/>
          <w:szCs w:val="22"/>
          <w:lang w:val="ro-RO"/>
        </w:rPr>
        <w:t>Dunemann</w:t>
      </w:r>
      <w:proofErr w:type="spellEnd"/>
      <w:r w:rsidRPr="006701F6">
        <w:rPr>
          <w:sz w:val="22"/>
          <w:szCs w:val="22"/>
          <w:lang w:val="ro-RO"/>
        </w:rPr>
        <w:t xml:space="preserve">, F., </w:t>
      </w:r>
      <w:r w:rsidRPr="006701F6">
        <w:rPr>
          <w:b/>
          <w:sz w:val="22"/>
          <w:szCs w:val="22"/>
          <w:lang w:val="ro-RO"/>
        </w:rPr>
        <w:t>Farkas, A.</w:t>
      </w:r>
      <w:r w:rsidRPr="006701F6">
        <w:rPr>
          <w:sz w:val="22"/>
          <w:szCs w:val="22"/>
          <w:lang w:val="ro-RO"/>
        </w:rPr>
        <w:t xml:space="preserve">, Postolache, D., </w:t>
      </w:r>
      <w:proofErr w:type="spellStart"/>
      <w:r w:rsidRPr="006701F6">
        <w:rPr>
          <w:sz w:val="22"/>
          <w:szCs w:val="22"/>
          <w:lang w:val="ro-RO"/>
        </w:rPr>
        <w:t>Klocke</w:t>
      </w:r>
      <w:proofErr w:type="spellEnd"/>
      <w:r w:rsidRPr="006701F6">
        <w:rPr>
          <w:sz w:val="22"/>
          <w:szCs w:val="22"/>
          <w:lang w:val="ro-RO"/>
        </w:rPr>
        <w:t xml:space="preserve">, E. (2022) </w:t>
      </w:r>
      <w:proofErr w:type="spellStart"/>
      <w:r w:rsidRPr="006701F6">
        <w:rPr>
          <w:sz w:val="22"/>
          <w:szCs w:val="22"/>
          <w:lang w:val="ro-RO"/>
        </w:rPr>
        <w:t>Analysis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i/>
          <w:sz w:val="22"/>
          <w:szCs w:val="22"/>
          <w:lang w:val="ro-RO"/>
        </w:rPr>
        <w:t>Hypericum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accessions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by</w:t>
      </w:r>
      <w:proofErr w:type="spellEnd"/>
      <w:r w:rsidRPr="006701F6">
        <w:rPr>
          <w:sz w:val="22"/>
          <w:szCs w:val="22"/>
          <w:lang w:val="ro-RO"/>
        </w:rPr>
        <w:t xml:space="preserve"> DNA </w:t>
      </w:r>
      <w:proofErr w:type="spellStart"/>
      <w:r w:rsidRPr="006701F6">
        <w:rPr>
          <w:sz w:val="22"/>
          <w:szCs w:val="22"/>
          <w:lang w:val="ro-RO"/>
        </w:rPr>
        <w:t>fingerprinting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flow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cytometry</w:t>
      </w:r>
      <w:proofErr w:type="spellEnd"/>
      <w:r w:rsidRPr="006701F6">
        <w:rPr>
          <w:sz w:val="22"/>
          <w:szCs w:val="22"/>
          <w:lang w:val="ro-RO"/>
        </w:rPr>
        <w:t xml:space="preserve">. Acta Botanica </w:t>
      </w:r>
      <w:proofErr w:type="spellStart"/>
      <w:r w:rsidRPr="006701F6">
        <w:rPr>
          <w:sz w:val="22"/>
          <w:szCs w:val="22"/>
          <w:lang w:val="ro-RO"/>
        </w:rPr>
        <w:t>Croatica</w:t>
      </w:r>
      <w:proofErr w:type="spellEnd"/>
      <w:r w:rsidRPr="006701F6">
        <w:rPr>
          <w:sz w:val="22"/>
          <w:szCs w:val="22"/>
          <w:lang w:val="ro-RO"/>
        </w:rPr>
        <w:t xml:space="preserve"> 81(1), 1-11</w:t>
      </w:r>
    </w:p>
    <w:p w14:paraId="2794AA0D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A., </w:t>
      </w:r>
      <w:r w:rsidRPr="006701F6">
        <w:rPr>
          <w:b/>
          <w:sz w:val="22"/>
          <w:szCs w:val="22"/>
          <w:lang w:val="ro-RO"/>
        </w:rPr>
        <w:t>Farkas, A.</w:t>
      </w:r>
      <w:r w:rsidRPr="006701F6">
        <w:rPr>
          <w:sz w:val="22"/>
          <w:szCs w:val="22"/>
          <w:lang w:val="ro-RO"/>
        </w:rPr>
        <w:t xml:space="preserve">, </w:t>
      </w:r>
      <w:proofErr w:type="spellStart"/>
      <w:r w:rsidRPr="006701F6">
        <w:rPr>
          <w:sz w:val="22"/>
          <w:szCs w:val="22"/>
          <w:lang w:val="ro-RO"/>
        </w:rPr>
        <w:t>Carpa</w:t>
      </w:r>
      <w:proofErr w:type="spellEnd"/>
      <w:r w:rsidRPr="006701F6">
        <w:rPr>
          <w:sz w:val="22"/>
          <w:szCs w:val="22"/>
          <w:lang w:val="ro-RO"/>
        </w:rPr>
        <w:t>, R., Iordache, D. (2021) CRISPR-</w:t>
      </w:r>
      <w:proofErr w:type="spellStart"/>
      <w:r w:rsidRPr="006701F6">
        <w:rPr>
          <w:sz w:val="22"/>
          <w:szCs w:val="22"/>
          <w:lang w:val="ro-RO"/>
        </w:rPr>
        <w:t>Cas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system</w:t>
      </w:r>
      <w:proofErr w:type="spellEnd"/>
      <w:r w:rsidRPr="006701F6">
        <w:rPr>
          <w:sz w:val="22"/>
          <w:szCs w:val="22"/>
          <w:lang w:val="ro-RO"/>
        </w:rPr>
        <w:t xml:space="preserve">: The </w:t>
      </w:r>
      <w:proofErr w:type="spellStart"/>
      <w:r w:rsidRPr="006701F6">
        <w:rPr>
          <w:sz w:val="22"/>
          <w:szCs w:val="22"/>
          <w:lang w:val="ro-RO"/>
        </w:rPr>
        <w:t>powerful</w:t>
      </w:r>
      <w:proofErr w:type="spellEnd"/>
      <w:r w:rsidRPr="006701F6">
        <w:rPr>
          <w:sz w:val="22"/>
          <w:szCs w:val="22"/>
          <w:lang w:val="ro-RO"/>
        </w:rPr>
        <w:t xml:space="preserve"> modulator of </w:t>
      </w:r>
      <w:proofErr w:type="spellStart"/>
      <w:r w:rsidRPr="006701F6">
        <w:rPr>
          <w:sz w:val="22"/>
          <w:szCs w:val="22"/>
          <w:lang w:val="ro-RO"/>
        </w:rPr>
        <w:t>accessory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genomes</w:t>
      </w:r>
      <w:proofErr w:type="spellEnd"/>
      <w:r w:rsidRPr="006701F6">
        <w:rPr>
          <w:sz w:val="22"/>
          <w:szCs w:val="22"/>
          <w:lang w:val="ro-RO"/>
        </w:rPr>
        <w:t xml:space="preserve"> in </w:t>
      </w:r>
      <w:proofErr w:type="spellStart"/>
      <w:r w:rsidRPr="006701F6">
        <w:rPr>
          <w:sz w:val="22"/>
          <w:szCs w:val="22"/>
          <w:lang w:val="ro-RO"/>
        </w:rPr>
        <w:t>prokaryotes</w:t>
      </w:r>
      <w:proofErr w:type="spellEnd"/>
      <w:r w:rsidRPr="006701F6">
        <w:rPr>
          <w:sz w:val="22"/>
          <w:szCs w:val="22"/>
          <w:lang w:val="ro-RO"/>
        </w:rPr>
        <w:t xml:space="preserve">. </w:t>
      </w:r>
      <w:proofErr w:type="spellStart"/>
      <w:r w:rsidRPr="006701F6">
        <w:rPr>
          <w:sz w:val="22"/>
          <w:szCs w:val="22"/>
          <w:lang w:val="ro-RO"/>
        </w:rPr>
        <w:t>Microbial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Physiology</w:t>
      </w:r>
      <w:proofErr w:type="spellEnd"/>
      <w:r w:rsidRPr="006701F6">
        <w:rPr>
          <w:sz w:val="22"/>
          <w:szCs w:val="22"/>
          <w:lang w:val="ro-RO"/>
        </w:rPr>
        <w:t xml:space="preserve"> 32(1-2), 2-17</w:t>
      </w:r>
    </w:p>
    <w:p w14:paraId="0D4C8DF7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Teban</w:t>
      </w:r>
      <w:proofErr w:type="spellEnd"/>
      <w:r w:rsidRPr="006701F6">
        <w:rPr>
          <w:sz w:val="22"/>
          <w:szCs w:val="22"/>
          <w:lang w:val="ro-RO"/>
        </w:rPr>
        <w:t xml:space="preserve">-Man, A., </w:t>
      </w:r>
      <w:r w:rsidRPr="006701F6">
        <w:rPr>
          <w:b/>
          <w:sz w:val="22"/>
          <w:szCs w:val="22"/>
          <w:lang w:val="ro-RO"/>
        </w:rPr>
        <w:t>Farkas, A.,</w:t>
      </w:r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Baricz</w:t>
      </w:r>
      <w:proofErr w:type="spellEnd"/>
      <w:r w:rsidRPr="006701F6">
        <w:rPr>
          <w:sz w:val="22"/>
          <w:szCs w:val="22"/>
          <w:lang w:val="ro-RO"/>
        </w:rPr>
        <w:t xml:space="preserve">, A., </w:t>
      </w:r>
      <w:proofErr w:type="spellStart"/>
      <w:r w:rsidRPr="006701F6">
        <w:rPr>
          <w:sz w:val="22"/>
          <w:szCs w:val="22"/>
          <w:lang w:val="ro-RO"/>
        </w:rPr>
        <w:t>Hegedus</w:t>
      </w:r>
      <w:proofErr w:type="spellEnd"/>
      <w:r w:rsidRPr="006701F6">
        <w:rPr>
          <w:sz w:val="22"/>
          <w:szCs w:val="22"/>
          <w:lang w:val="ro-RO"/>
        </w:rPr>
        <w:t xml:space="preserve">, A., </w:t>
      </w:r>
      <w:proofErr w:type="spellStart"/>
      <w:r w:rsidRPr="006701F6">
        <w:rPr>
          <w:sz w:val="22"/>
          <w:szCs w:val="22"/>
          <w:lang w:val="ro-RO"/>
        </w:rPr>
        <w:t>Szekeres</w:t>
      </w:r>
      <w:proofErr w:type="spellEnd"/>
      <w:r w:rsidRPr="006701F6">
        <w:rPr>
          <w:sz w:val="22"/>
          <w:szCs w:val="22"/>
          <w:lang w:val="ro-RO"/>
        </w:rPr>
        <w:t xml:space="preserve">, E., Pârvu, M., Coman, C. (2021) </w:t>
      </w:r>
      <w:proofErr w:type="spellStart"/>
      <w:r w:rsidRPr="006701F6">
        <w:rPr>
          <w:sz w:val="22"/>
          <w:szCs w:val="22"/>
          <w:lang w:val="ro-RO"/>
        </w:rPr>
        <w:t>Wastewaters</w:t>
      </w:r>
      <w:proofErr w:type="spellEnd"/>
      <w:r w:rsidRPr="006701F6">
        <w:rPr>
          <w:sz w:val="22"/>
          <w:szCs w:val="22"/>
          <w:lang w:val="ro-RO"/>
        </w:rPr>
        <w:t xml:space="preserve">, </w:t>
      </w:r>
      <w:proofErr w:type="spellStart"/>
      <w:r w:rsidRPr="006701F6">
        <w:rPr>
          <w:sz w:val="22"/>
          <w:szCs w:val="22"/>
          <w:lang w:val="ro-RO"/>
        </w:rPr>
        <w:t>with</w:t>
      </w:r>
      <w:proofErr w:type="spellEnd"/>
      <w:r w:rsidRPr="006701F6">
        <w:rPr>
          <w:sz w:val="22"/>
          <w:szCs w:val="22"/>
          <w:lang w:val="ro-RO"/>
        </w:rPr>
        <w:t xml:space="preserve"> or </w:t>
      </w:r>
      <w:proofErr w:type="spellStart"/>
      <w:r w:rsidRPr="006701F6">
        <w:rPr>
          <w:sz w:val="22"/>
          <w:szCs w:val="22"/>
          <w:lang w:val="ro-RO"/>
        </w:rPr>
        <w:t>without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hospital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contribution</w:t>
      </w:r>
      <w:proofErr w:type="spellEnd"/>
      <w:r w:rsidRPr="006701F6">
        <w:rPr>
          <w:sz w:val="22"/>
          <w:szCs w:val="22"/>
          <w:lang w:val="ro-RO"/>
        </w:rPr>
        <w:t xml:space="preserve">, </w:t>
      </w:r>
      <w:proofErr w:type="spellStart"/>
      <w:r w:rsidRPr="006701F6">
        <w:rPr>
          <w:sz w:val="22"/>
          <w:szCs w:val="22"/>
          <w:lang w:val="ro-RO"/>
        </w:rPr>
        <w:t>harbour</w:t>
      </w:r>
      <w:proofErr w:type="spellEnd"/>
      <w:r w:rsidRPr="006701F6">
        <w:rPr>
          <w:sz w:val="22"/>
          <w:szCs w:val="22"/>
          <w:lang w:val="ro-RO"/>
        </w:rPr>
        <w:t xml:space="preserve"> MDR, </w:t>
      </w:r>
      <w:proofErr w:type="spellStart"/>
      <w:r w:rsidRPr="006701F6">
        <w:rPr>
          <w:sz w:val="22"/>
          <w:szCs w:val="22"/>
          <w:lang w:val="ro-RO"/>
        </w:rPr>
        <w:t>carbapenemase-producing</w:t>
      </w:r>
      <w:proofErr w:type="spellEnd"/>
      <w:r w:rsidRPr="006701F6">
        <w:rPr>
          <w:sz w:val="22"/>
          <w:szCs w:val="22"/>
          <w:lang w:val="ro-RO"/>
        </w:rPr>
        <w:t xml:space="preserve">, but </w:t>
      </w:r>
      <w:proofErr w:type="spellStart"/>
      <w:r w:rsidRPr="006701F6">
        <w:rPr>
          <w:sz w:val="22"/>
          <w:szCs w:val="22"/>
          <w:lang w:val="ro-RO"/>
        </w:rPr>
        <w:t>not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hypervirulent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i/>
          <w:sz w:val="22"/>
          <w:szCs w:val="22"/>
          <w:lang w:val="ro-RO"/>
        </w:rPr>
        <w:t>Klebsiella</w:t>
      </w:r>
      <w:proofErr w:type="spellEnd"/>
      <w:r w:rsidRPr="006701F6">
        <w:rPr>
          <w:i/>
          <w:sz w:val="22"/>
          <w:szCs w:val="22"/>
          <w:lang w:val="ro-RO"/>
        </w:rPr>
        <w:t xml:space="preserve"> </w:t>
      </w:r>
      <w:proofErr w:type="spellStart"/>
      <w:r w:rsidRPr="006701F6">
        <w:rPr>
          <w:i/>
          <w:sz w:val="22"/>
          <w:szCs w:val="22"/>
          <w:lang w:val="ro-RO"/>
        </w:rPr>
        <w:t>pneumoniae</w:t>
      </w:r>
      <w:proofErr w:type="spellEnd"/>
      <w:r w:rsidRPr="006701F6">
        <w:rPr>
          <w:sz w:val="22"/>
          <w:szCs w:val="22"/>
          <w:lang w:val="ro-RO"/>
        </w:rPr>
        <w:t xml:space="preserve">. </w:t>
      </w:r>
      <w:proofErr w:type="spellStart"/>
      <w:r w:rsidRPr="006701F6">
        <w:rPr>
          <w:sz w:val="22"/>
          <w:szCs w:val="22"/>
          <w:lang w:val="ro-RO"/>
        </w:rPr>
        <w:t>Antibiotics</w:t>
      </w:r>
      <w:proofErr w:type="spellEnd"/>
      <w:r w:rsidRPr="006701F6">
        <w:rPr>
          <w:sz w:val="22"/>
          <w:szCs w:val="22"/>
          <w:lang w:val="ro-RO"/>
        </w:rPr>
        <w:t xml:space="preserve"> 10(4), 361</w:t>
      </w:r>
    </w:p>
    <w:p w14:paraId="4CEEFD05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A., </w:t>
      </w:r>
      <w:proofErr w:type="spellStart"/>
      <w:r w:rsidRPr="006701F6">
        <w:rPr>
          <w:sz w:val="22"/>
          <w:szCs w:val="22"/>
          <w:lang w:val="ro-RO"/>
        </w:rPr>
        <w:t>Carpa</w:t>
      </w:r>
      <w:proofErr w:type="spellEnd"/>
      <w:r w:rsidRPr="006701F6">
        <w:rPr>
          <w:sz w:val="22"/>
          <w:szCs w:val="22"/>
          <w:lang w:val="ro-RO"/>
        </w:rPr>
        <w:t xml:space="preserve">, R., Podar, D., </w:t>
      </w:r>
      <w:proofErr w:type="spellStart"/>
      <w:r w:rsidRPr="006701F6">
        <w:rPr>
          <w:sz w:val="22"/>
          <w:szCs w:val="22"/>
          <w:lang w:val="ro-RO"/>
        </w:rPr>
        <w:t>Szekeres</w:t>
      </w:r>
      <w:proofErr w:type="spellEnd"/>
      <w:r w:rsidRPr="006701F6">
        <w:rPr>
          <w:sz w:val="22"/>
          <w:szCs w:val="22"/>
          <w:lang w:val="ro-RO"/>
        </w:rPr>
        <w:t xml:space="preserve">, E., Muntean, V., Iordache, D., </w:t>
      </w:r>
      <w:r w:rsidRPr="006701F6">
        <w:rPr>
          <w:b/>
          <w:sz w:val="22"/>
          <w:szCs w:val="22"/>
          <w:lang w:val="ro-RO"/>
        </w:rPr>
        <w:t>Farkas, A.</w:t>
      </w:r>
      <w:r w:rsidRPr="006701F6">
        <w:rPr>
          <w:sz w:val="22"/>
          <w:szCs w:val="22"/>
          <w:lang w:val="ro-RO"/>
        </w:rPr>
        <w:t xml:space="preserve"> (2021) Antibiotic </w:t>
      </w:r>
      <w:proofErr w:type="spellStart"/>
      <w:r w:rsidRPr="006701F6">
        <w:rPr>
          <w:sz w:val="22"/>
          <w:szCs w:val="22"/>
          <w:lang w:val="ro-RO"/>
        </w:rPr>
        <w:t>resistance</w:t>
      </w:r>
      <w:proofErr w:type="spellEnd"/>
      <w:r w:rsidRPr="006701F6">
        <w:rPr>
          <w:sz w:val="22"/>
          <w:szCs w:val="22"/>
          <w:lang w:val="ro-RO"/>
        </w:rPr>
        <w:t xml:space="preserve"> in </w:t>
      </w:r>
      <w:proofErr w:type="spellStart"/>
      <w:r w:rsidRPr="006701F6">
        <w:rPr>
          <w:i/>
          <w:sz w:val="22"/>
          <w:szCs w:val="22"/>
          <w:lang w:val="ro-RO"/>
        </w:rPr>
        <w:t>Pseudomonas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spp</w:t>
      </w:r>
      <w:proofErr w:type="spellEnd"/>
      <w:r w:rsidRPr="006701F6">
        <w:rPr>
          <w:sz w:val="22"/>
          <w:szCs w:val="22"/>
          <w:lang w:val="ro-RO"/>
        </w:rPr>
        <w:t xml:space="preserve">. </w:t>
      </w:r>
      <w:proofErr w:type="spellStart"/>
      <w:r w:rsidRPr="006701F6">
        <w:rPr>
          <w:sz w:val="22"/>
          <w:szCs w:val="22"/>
          <w:lang w:val="ro-RO"/>
        </w:rPr>
        <w:t>through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the</w:t>
      </w:r>
      <w:proofErr w:type="spellEnd"/>
      <w:r w:rsidRPr="006701F6">
        <w:rPr>
          <w:sz w:val="22"/>
          <w:szCs w:val="22"/>
          <w:lang w:val="ro-RO"/>
        </w:rPr>
        <w:t xml:space="preserve"> urban </w:t>
      </w:r>
      <w:proofErr w:type="spellStart"/>
      <w:r w:rsidRPr="006701F6">
        <w:rPr>
          <w:sz w:val="22"/>
          <w:szCs w:val="22"/>
          <w:lang w:val="ro-RO"/>
        </w:rPr>
        <w:t>water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cycle</w:t>
      </w:r>
      <w:proofErr w:type="spellEnd"/>
      <w:r w:rsidRPr="006701F6">
        <w:rPr>
          <w:sz w:val="22"/>
          <w:szCs w:val="22"/>
          <w:lang w:val="ro-RO"/>
        </w:rPr>
        <w:t xml:space="preserve">. </w:t>
      </w:r>
      <w:proofErr w:type="spellStart"/>
      <w:r w:rsidRPr="006701F6">
        <w:rPr>
          <w:sz w:val="22"/>
          <w:szCs w:val="22"/>
          <w:lang w:val="ro-RO"/>
        </w:rPr>
        <w:t>Current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Microbiology</w:t>
      </w:r>
      <w:proofErr w:type="spellEnd"/>
      <w:r w:rsidRPr="006701F6">
        <w:rPr>
          <w:sz w:val="22"/>
          <w:szCs w:val="22"/>
          <w:lang w:val="ro-RO"/>
        </w:rPr>
        <w:t xml:space="preserve"> 78(4), 1227-1237</w:t>
      </w:r>
    </w:p>
    <w:p w14:paraId="076D7CD1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b/>
          <w:sz w:val="22"/>
          <w:szCs w:val="22"/>
          <w:lang w:val="ro-RO"/>
        </w:rPr>
        <w:t>Farkas, A.,</w:t>
      </w:r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Mereuti</w:t>
      </w:r>
      <w:proofErr w:type="spellEnd"/>
      <w:r w:rsidRPr="006701F6">
        <w:rPr>
          <w:sz w:val="22"/>
          <w:szCs w:val="22"/>
          <w:lang w:val="ro-RO"/>
        </w:rPr>
        <w:t xml:space="preserve">, F., </w:t>
      </w: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A., Podar, D., Roba, C., </w:t>
      </w:r>
      <w:proofErr w:type="spellStart"/>
      <w:r w:rsidRPr="006701F6">
        <w:rPr>
          <w:sz w:val="22"/>
          <w:szCs w:val="22"/>
          <w:lang w:val="ro-RO"/>
        </w:rPr>
        <w:t>Bălc</w:t>
      </w:r>
      <w:proofErr w:type="spellEnd"/>
      <w:r w:rsidRPr="006701F6">
        <w:rPr>
          <w:sz w:val="22"/>
          <w:szCs w:val="22"/>
          <w:lang w:val="ro-RO"/>
        </w:rPr>
        <w:t xml:space="preserve">, R. (2020) </w:t>
      </w:r>
      <w:proofErr w:type="spellStart"/>
      <w:r w:rsidRPr="006701F6">
        <w:rPr>
          <w:sz w:val="22"/>
          <w:szCs w:val="22"/>
          <w:lang w:val="ro-RO"/>
        </w:rPr>
        <w:t>Effects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sz w:val="22"/>
          <w:szCs w:val="22"/>
          <w:lang w:val="ro-RO"/>
        </w:rPr>
        <w:t>long-term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exposure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to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heavy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metals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upon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rhizosphere</w:t>
      </w:r>
      <w:proofErr w:type="spellEnd"/>
      <w:r w:rsidRPr="006701F6">
        <w:rPr>
          <w:sz w:val="22"/>
          <w:szCs w:val="22"/>
          <w:lang w:val="ro-RO"/>
        </w:rPr>
        <w:t xml:space="preserve"> bacteria </w:t>
      </w:r>
      <w:proofErr w:type="spellStart"/>
      <w:r w:rsidRPr="006701F6">
        <w:rPr>
          <w:sz w:val="22"/>
          <w:szCs w:val="22"/>
          <w:lang w:val="ro-RO"/>
        </w:rPr>
        <w:t>from</w:t>
      </w:r>
      <w:proofErr w:type="spellEnd"/>
      <w:r w:rsidRPr="006701F6">
        <w:rPr>
          <w:sz w:val="22"/>
          <w:szCs w:val="22"/>
          <w:lang w:val="ro-RO"/>
        </w:rPr>
        <w:t xml:space="preserve"> Baia Mare </w:t>
      </w:r>
      <w:proofErr w:type="spellStart"/>
      <w:r w:rsidRPr="006701F6">
        <w:rPr>
          <w:sz w:val="22"/>
          <w:szCs w:val="22"/>
          <w:lang w:val="ro-RO"/>
        </w:rPr>
        <w:t>area</w:t>
      </w:r>
      <w:proofErr w:type="spellEnd"/>
      <w:r w:rsidRPr="006701F6">
        <w:rPr>
          <w:sz w:val="22"/>
          <w:szCs w:val="22"/>
          <w:lang w:val="ro-RO"/>
        </w:rPr>
        <w:t xml:space="preserve"> (</w:t>
      </w:r>
      <w:proofErr w:type="spellStart"/>
      <w:r w:rsidRPr="006701F6">
        <w:rPr>
          <w:sz w:val="22"/>
          <w:szCs w:val="22"/>
          <w:lang w:val="ro-RO"/>
        </w:rPr>
        <w:t>Maramureş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County</w:t>
      </w:r>
      <w:proofErr w:type="spellEnd"/>
      <w:r w:rsidRPr="006701F6">
        <w:rPr>
          <w:sz w:val="22"/>
          <w:szCs w:val="22"/>
          <w:lang w:val="ro-RO"/>
        </w:rPr>
        <w:t xml:space="preserve">, Romania). </w:t>
      </w:r>
      <w:proofErr w:type="spellStart"/>
      <w:r w:rsidRPr="006701F6">
        <w:rPr>
          <w:sz w:val="22"/>
          <w:szCs w:val="22"/>
          <w:lang w:val="ro-RO"/>
        </w:rPr>
        <w:t>Geomicrobiology</w:t>
      </w:r>
      <w:proofErr w:type="spellEnd"/>
      <w:r w:rsidRPr="006701F6">
        <w:rPr>
          <w:sz w:val="22"/>
          <w:szCs w:val="22"/>
          <w:lang w:val="ro-RO"/>
        </w:rPr>
        <w:t xml:space="preserve"> Journal 37(9), 867-876</w:t>
      </w:r>
    </w:p>
    <w:p w14:paraId="0E5A02CB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sz w:val="22"/>
          <w:szCs w:val="22"/>
          <w:lang w:val="ro-RO"/>
        </w:rPr>
        <w:t xml:space="preserve">Cristea, V., </w:t>
      </w:r>
      <w:proofErr w:type="spellStart"/>
      <w:r w:rsidRPr="006701F6">
        <w:rPr>
          <w:sz w:val="22"/>
          <w:szCs w:val="22"/>
          <w:lang w:val="ro-RO"/>
        </w:rPr>
        <w:t>Besenyei</w:t>
      </w:r>
      <w:proofErr w:type="spellEnd"/>
      <w:r w:rsidRPr="006701F6">
        <w:rPr>
          <w:sz w:val="22"/>
          <w:szCs w:val="22"/>
          <w:lang w:val="ro-RO"/>
        </w:rPr>
        <w:t xml:space="preserve">, E., Jarda, L., </w:t>
      </w:r>
      <w:r w:rsidRPr="006701F6">
        <w:rPr>
          <w:b/>
          <w:sz w:val="22"/>
          <w:szCs w:val="22"/>
          <w:lang w:val="ro-RO"/>
        </w:rPr>
        <w:t>Farkas, A.</w:t>
      </w:r>
      <w:r w:rsidRPr="006701F6">
        <w:rPr>
          <w:sz w:val="22"/>
          <w:szCs w:val="22"/>
          <w:lang w:val="ro-RO"/>
        </w:rPr>
        <w:t xml:space="preserve">, Marcu, D., Clapa, D., </w:t>
      </w:r>
      <w:proofErr w:type="spellStart"/>
      <w:r w:rsidRPr="006701F6">
        <w:rPr>
          <w:sz w:val="22"/>
          <w:szCs w:val="22"/>
          <w:lang w:val="ro-RO"/>
        </w:rPr>
        <w:t>Halmagyi</w:t>
      </w:r>
      <w:proofErr w:type="spellEnd"/>
      <w:r w:rsidRPr="006701F6">
        <w:rPr>
          <w:sz w:val="22"/>
          <w:szCs w:val="22"/>
          <w:lang w:val="ro-RO"/>
        </w:rPr>
        <w:t xml:space="preserve">, A. </w:t>
      </w: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 (2019) </w:t>
      </w:r>
      <w:r w:rsidRPr="006701F6">
        <w:rPr>
          <w:i/>
          <w:sz w:val="22"/>
          <w:szCs w:val="22"/>
          <w:lang w:val="ro-RO"/>
        </w:rPr>
        <w:t xml:space="preserve">In </w:t>
      </w:r>
      <w:proofErr w:type="spellStart"/>
      <w:r w:rsidRPr="006701F6">
        <w:rPr>
          <w:i/>
          <w:sz w:val="22"/>
          <w:szCs w:val="22"/>
          <w:lang w:val="ro-RO"/>
        </w:rPr>
        <w:t>situ</w:t>
      </w:r>
      <w:proofErr w:type="spellEnd"/>
      <w:r w:rsidRPr="006701F6">
        <w:rPr>
          <w:sz w:val="22"/>
          <w:szCs w:val="22"/>
          <w:lang w:val="ro-RO"/>
        </w:rPr>
        <w:t xml:space="preserve"> genetic </w:t>
      </w:r>
      <w:proofErr w:type="spellStart"/>
      <w:r w:rsidRPr="006701F6">
        <w:rPr>
          <w:sz w:val="22"/>
          <w:szCs w:val="22"/>
          <w:lang w:val="ro-RO"/>
        </w:rPr>
        <w:t>variability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micropropagation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i/>
          <w:sz w:val="22"/>
          <w:szCs w:val="22"/>
          <w:lang w:val="ro-RO"/>
        </w:rPr>
        <w:t>Cerastium</w:t>
      </w:r>
      <w:proofErr w:type="spellEnd"/>
      <w:r w:rsidRPr="006701F6">
        <w:rPr>
          <w:i/>
          <w:sz w:val="22"/>
          <w:szCs w:val="22"/>
          <w:lang w:val="ro-RO"/>
        </w:rPr>
        <w:t xml:space="preserve"> </w:t>
      </w:r>
      <w:proofErr w:type="spellStart"/>
      <w:r w:rsidRPr="006701F6">
        <w:rPr>
          <w:i/>
          <w:sz w:val="22"/>
          <w:szCs w:val="22"/>
          <w:lang w:val="ro-RO"/>
        </w:rPr>
        <w:t>banaticum</w:t>
      </w:r>
      <w:proofErr w:type="spellEnd"/>
      <w:r w:rsidRPr="006701F6">
        <w:rPr>
          <w:sz w:val="22"/>
          <w:szCs w:val="22"/>
          <w:lang w:val="ro-RO"/>
        </w:rPr>
        <w:t xml:space="preserve"> (</w:t>
      </w:r>
      <w:proofErr w:type="spellStart"/>
      <w:r w:rsidRPr="006701F6">
        <w:rPr>
          <w:sz w:val="22"/>
          <w:szCs w:val="22"/>
          <w:lang w:val="ro-RO"/>
        </w:rPr>
        <w:t>Rochel</w:t>
      </w:r>
      <w:proofErr w:type="spellEnd"/>
      <w:r w:rsidRPr="006701F6">
        <w:rPr>
          <w:sz w:val="22"/>
          <w:szCs w:val="22"/>
          <w:lang w:val="ro-RO"/>
        </w:rPr>
        <w:t xml:space="preserve">) </w:t>
      </w:r>
      <w:proofErr w:type="spellStart"/>
      <w:r w:rsidRPr="006701F6">
        <w:rPr>
          <w:sz w:val="22"/>
          <w:szCs w:val="22"/>
          <w:lang w:val="ro-RO"/>
        </w:rPr>
        <w:t>Heuff</w:t>
      </w:r>
      <w:proofErr w:type="spellEnd"/>
      <w:r w:rsidRPr="006701F6">
        <w:rPr>
          <w:sz w:val="22"/>
          <w:szCs w:val="22"/>
          <w:lang w:val="ro-RO"/>
        </w:rPr>
        <w:t>. (</w:t>
      </w:r>
      <w:proofErr w:type="spellStart"/>
      <w:r w:rsidRPr="006701F6">
        <w:rPr>
          <w:i/>
          <w:sz w:val="22"/>
          <w:szCs w:val="22"/>
          <w:lang w:val="ro-RO"/>
        </w:rPr>
        <w:t>Caryophyllaceae</w:t>
      </w:r>
      <w:proofErr w:type="spellEnd"/>
      <w:r w:rsidRPr="006701F6">
        <w:rPr>
          <w:sz w:val="22"/>
          <w:szCs w:val="22"/>
          <w:lang w:val="ro-RO"/>
        </w:rPr>
        <w:t xml:space="preserve">) – a rare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endemic </w:t>
      </w:r>
      <w:proofErr w:type="spellStart"/>
      <w:r w:rsidRPr="006701F6">
        <w:rPr>
          <w:sz w:val="22"/>
          <w:szCs w:val="22"/>
          <w:lang w:val="ro-RO"/>
        </w:rPr>
        <w:t>species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from</w:t>
      </w:r>
      <w:proofErr w:type="spellEnd"/>
      <w:r w:rsidRPr="006701F6">
        <w:rPr>
          <w:sz w:val="22"/>
          <w:szCs w:val="22"/>
          <w:lang w:val="ro-RO"/>
        </w:rPr>
        <w:t xml:space="preserve"> Romania. Acta Biologica </w:t>
      </w:r>
      <w:proofErr w:type="spellStart"/>
      <w:r w:rsidRPr="006701F6">
        <w:rPr>
          <w:sz w:val="22"/>
          <w:szCs w:val="22"/>
          <w:lang w:val="ro-RO"/>
        </w:rPr>
        <w:t>Cracoviensia</w:t>
      </w:r>
      <w:proofErr w:type="spellEnd"/>
      <w:r w:rsidRPr="006701F6">
        <w:rPr>
          <w:sz w:val="22"/>
          <w:szCs w:val="22"/>
          <w:lang w:val="ro-RO"/>
        </w:rPr>
        <w:t xml:space="preserve"> 61(1), 53-62</w:t>
      </w:r>
    </w:p>
    <w:p w14:paraId="2E29E74F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A., </w:t>
      </w:r>
      <w:proofErr w:type="spellStart"/>
      <w:r w:rsidRPr="006701F6">
        <w:rPr>
          <w:sz w:val="22"/>
          <w:szCs w:val="22"/>
          <w:lang w:val="ro-RO"/>
        </w:rPr>
        <w:t>Fiţ</w:t>
      </w:r>
      <w:proofErr w:type="spellEnd"/>
      <w:r w:rsidRPr="006701F6">
        <w:rPr>
          <w:sz w:val="22"/>
          <w:szCs w:val="22"/>
          <w:lang w:val="ro-RO"/>
        </w:rPr>
        <w:t xml:space="preserve">, D., </w:t>
      </w:r>
      <w:r w:rsidRPr="006701F6">
        <w:rPr>
          <w:b/>
          <w:sz w:val="22"/>
          <w:szCs w:val="22"/>
          <w:lang w:val="ro-RO"/>
        </w:rPr>
        <w:t>Farkas, A</w:t>
      </w:r>
      <w:r w:rsidRPr="006701F6">
        <w:rPr>
          <w:sz w:val="22"/>
          <w:szCs w:val="22"/>
          <w:lang w:val="ro-RO"/>
        </w:rPr>
        <w:t xml:space="preserve">. (2019) </w:t>
      </w:r>
      <w:proofErr w:type="spellStart"/>
      <w:r w:rsidRPr="006701F6">
        <w:rPr>
          <w:sz w:val="22"/>
          <w:szCs w:val="22"/>
          <w:lang w:val="ro-RO"/>
        </w:rPr>
        <w:t>Trends</w:t>
      </w:r>
      <w:proofErr w:type="spellEnd"/>
      <w:r w:rsidRPr="006701F6">
        <w:rPr>
          <w:sz w:val="22"/>
          <w:szCs w:val="22"/>
          <w:lang w:val="ro-RO"/>
        </w:rPr>
        <w:t xml:space="preserve"> in molecular </w:t>
      </w:r>
      <w:proofErr w:type="spellStart"/>
      <w:r w:rsidRPr="006701F6">
        <w:rPr>
          <w:sz w:val="22"/>
          <w:szCs w:val="22"/>
          <w:lang w:val="ro-RO"/>
        </w:rPr>
        <w:t>biology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sz w:val="22"/>
          <w:szCs w:val="22"/>
          <w:lang w:val="ro-RO"/>
        </w:rPr>
        <w:t>several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fruit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trees</w:t>
      </w:r>
      <w:proofErr w:type="spellEnd"/>
      <w:r w:rsidRPr="006701F6">
        <w:rPr>
          <w:sz w:val="22"/>
          <w:szCs w:val="22"/>
          <w:lang w:val="ro-RO"/>
        </w:rPr>
        <w:t xml:space="preserve">. JOJ </w:t>
      </w:r>
      <w:proofErr w:type="spellStart"/>
      <w:r w:rsidRPr="006701F6">
        <w:rPr>
          <w:sz w:val="22"/>
          <w:szCs w:val="22"/>
          <w:lang w:val="ro-RO"/>
        </w:rPr>
        <w:t>Horticulture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Arboriculture</w:t>
      </w:r>
      <w:proofErr w:type="spellEnd"/>
      <w:r w:rsidRPr="006701F6">
        <w:rPr>
          <w:sz w:val="22"/>
          <w:szCs w:val="22"/>
          <w:lang w:val="ro-RO"/>
        </w:rPr>
        <w:t xml:space="preserve"> 2(3), 555589</w:t>
      </w:r>
    </w:p>
    <w:p w14:paraId="189B9911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A., Coste, A., </w:t>
      </w:r>
      <w:r w:rsidRPr="006701F6">
        <w:rPr>
          <w:b/>
          <w:sz w:val="22"/>
          <w:szCs w:val="22"/>
          <w:lang w:val="ro-RO"/>
        </w:rPr>
        <w:t xml:space="preserve">Farkas, A., </w:t>
      </w:r>
      <w:r w:rsidRPr="006701F6">
        <w:rPr>
          <w:sz w:val="22"/>
          <w:szCs w:val="22"/>
          <w:lang w:val="ro-RO"/>
        </w:rPr>
        <w:t xml:space="preserve">Cristea, V., Isac, V., </w:t>
      </w:r>
      <w:proofErr w:type="spellStart"/>
      <w:r w:rsidRPr="006701F6">
        <w:rPr>
          <w:sz w:val="22"/>
          <w:szCs w:val="22"/>
          <w:lang w:val="ro-RO"/>
        </w:rPr>
        <w:t>Halmagyi</w:t>
      </w:r>
      <w:proofErr w:type="spellEnd"/>
      <w:r w:rsidRPr="006701F6">
        <w:rPr>
          <w:sz w:val="22"/>
          <w:szCs w:val="22"/>
          <w:lang w:val="ro-RO"/>
        </w:rPr>
        <w:t xml:space="preserve">, A. (2019) Molecular </w:t>
      </w:r>
      <w:proofErr w:type="spellStart"/>
      <w:r w:rsidRPr="006701F6">
        <w:rPr>
          <w:sz w:val="22"/>
          <w:szCs w:val="22"/>
          <w:lang w:val="ro-RO"/>
        </w:rPr>
        <w:t>characterization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sz w:val="22"/>
          <w:szCs w:val="22"/>
          <w:lang w:val="ro-RO"/>
        </w:rPr>
        <w:t>apple</w:t>
      </w:r>
      <w:proofErr w:type="spellEnd"/>
      <w:r w:rsidRPr="006701F6">
        <w:rPr>
          <w:sz w:val="22"/>
          <w:szCs w:val="22"/>
          <w:lang w:val="ro-RO"/>
        </w:rPr>
        <w:t xml:space="preserve"> (</w:t>
      </w:r>
      <w:r w:rsidRPr="006701F6">
        <w:rPr>
          <w:i/>
          <w:sz w:val="22"/>
          <w:szCs w:val="22"/>
          <w:lang w:val="ro-RO"/>
        </w:rPr>
        <w:t>Malus× domestica</w:t>
      </w:r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Borkh</w:t>
      </w:r>
      <w:proofErr w:type="spellEnd"/>
      <w:r w:rsidRPr="006701F6">
        <w:rPr>
          <w:sz w:val="22"/>
          <w:szCs w:val="22"/>
          <w:lang w:val="ro-RO"/>
        </w:rPr>
        <w:t xml:space="preserve">.) </w:t>
      </w:r>
      <w:proofErr w:type="spellStart"/>
      <w:r w:rsidRPr="006701F6">
        <w:rPr>
          <w:sz w:val="22"/>
          <w:szCs w:val="22"/>
          <w:lang w:val="ro-RO"/>
        </w:rPr>
        <w:t>genotypes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originating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from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three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complementary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conservation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strategies</w:t>
      </w:r>
      <w:proofErr w:type="spellEnd"/>
      <w:r w:rsidRPr="006701F6">
        <w:rPr>
          <w:sz w:val="22"/>
          <w:szCs w:val="22"/>
          <w:lang w:val="ro-RO"/>
        </w:rPr>
        <w:t xml:space="preserve">. </w:t>
      </w:r>
      <w:proofErr w:type="spellStart"/>
      <w:r w:rsidRPr="006701F6">
        <w:rPr>
          <w:sz w:val="22"/>
          <w:szCs w:val="22"/>
          <w:lang w:val="ro-RO"/>
        </w:rPr>
        <w:t>Turkish</w:t>
      </w:r>
      <w:proofErr w:type="spellEnd"/>
      <w:r w:rsidRPr="006701F6">
        <w:rPr>
          <w:sz w:val="22"/>
          <w:szCs w:val="22"/>
          <w:lang w:val="ro-RO"/>
        </w:rPr>
        <w:t xml:space="preserve"> Journal of </w:t>
      </w:r>
      <w:proofErr w:type="spellStart"/>
      <w:r w:rsidRPr="006701F6">
        <w:rPr>
          <w:sz w:val="22"/>
          <w:szCs w:val="22"/>
          <w:lang w:val="ro-RO"/>
        </w:rPr>
        <w:t>Agriculture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Forestry</w:t>
      </w:r>
      <w:proofErr w:type="spellEnd"/>
      <w:r w:rsidRPr="006701F6">
        <w:rPr>
          <w:sz w:val="22"/>
          <w:szCs w:val="22"/>
          <w:lang w:val="ro-RO"/>
        </w:rPr>
        <w:t xml:space="preserve"> 43(5), 464-477</w:t>
      </w:r>
    </w:p>
    <w:p w14:paraId="244BF313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b/>
          <w:sz w:val="22"/>
          <w:szCs w:val="22"/>
          <w:lang w:val="ro-RO"/>
        </w:rPr>
        <w:lastRenderedPageBreak/>
        <w:t>Farkas, A.,</w:t>
      </w:r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Tarco</w:t>
      </w:r>
      <w:proofErr w:type="spellEnd"/>
      <w:r w:rsidRPr="006701F6">
        <w:rPr>
          <w:sz w:val="22"/>
          <w:szCs w:val="22"/>
          <w:lang w:val="ro-RO"/>
        </w:rPr>
        <w:t xml:space="preserve">, E., </w:t>
      </w: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 (2019) Antibiotic </w:t>
      </w:r>
      <w:proofErr w:type="spellStart"/>
      <w:r w:rsidRPr="006701F6">
        <w:rPr>
          <w:sz w:val="22"/>
          <w:szCs w:val="22"/>
          <w:lang w:val="ro-RO"/>
        </w:rPr>
        <w:t>resistance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profiling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sz w:val="22"/>
          <w:szCs w:val="22"/>
          <w:lang w:val="ro-RO"/>
        </w:rPr>
        <w:t>pathogenic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i/>
          <w:sz w:val="22"/>
          <w:szCs w:val="22"/>
          <w:lang w:val="ro-RO"/>
        </w:rPr>
        <w:t>Enterobacteriaceae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from</w:t>
      </w:r>
      <w:proofErr w:type="spellEnd"/>
      <w:r w:rsidRPr="006701F6">
        <w:rPr>
          <w:sz w:val="22"/>
          <w:szCs w:val="22"/>
          <w:lang w:val="ro-RO"/>
        </w:rPr>
        <w:t xml:space="preserve"> Cluj-Napoca, Romania. </w:t>
      </w:r>
      <w:proofErr w:type="spellStart"/>
      <w:r w:rsidRPr="006701F6">
        <w:rPr>
          <w:sz w:val="22"/>
          <w:szCs w:val="22"/>
          <w:lang w:val="ro-RO"/>
        </w:rPr>
        <w:t>Germs</w:t>
      </w:r>
      <w:proofErr w:type="spellEnd"/>
      <w:r w:rsidRPr="006701F6">
        <w:rPr>
          <w:sz w:val="22"/>
          <w:szCs w:val="22"/>
          <w:lang w:val="ro-RO"/>
        </w:rPr>
        <w:t xml:space="preserve"> 9(1), 17-27</w:t>
      </w:r>
    </w:p>
    <w:p w14:paraId="10B8E7D6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A., Goia, I., Cristea, V. </w:t>
      </w:r>
      <w:proofErr w:type="spellStart"/>
      <w:r w:rsidRPr="006701F6">
        <w:rPr>
          <w:sz w:val="22"/>
          <w:szCs w:val="22"/>
          <w:lang w:val="ro-RO"/>
        </w:rPr>
        <w:t>Fiţ</w:t>
      </w:r>
      <w:proofErr w:type="spellEnd"/>
      <w:r w:rsidRPr="006701F6">
        <w:rPr>
          <w:sz w:val="22"/>
          <w:szCs w:val="22"/>
          <w:lang w:val="ro-RO"/>
        </w:rPr>
        <w:t xml:space="preserve">, D., </w:t>
      </w:r>
      <w:proofErr w:type="spellStart"/>
      <w:r w:rsidRPr="006701F6">
        <w:rPr>
          <w:sz w:val="22"/>
          <w:szCs w:val="22"/>
          <w:lang w:val="ro-RO"/>
        </w:rPr>
        <w:t>Şuteu</w:t>
      </w:r>
      <w:proofErr w:type="spellEnd"/>
      <w:r w:rsidRPr="006701F6">
        <w:rPr>
          <w:sz w:val="22"/>
          <w:szCs w:val="22"/>
          <w:lang w:val="ro-RO"/>
        </w:rPr>
        <w:t xml:space="preserve">, A., </w:t>
      </w:r>
      <w:r w:rsidRPr="006701F6">
        <w:rPr>
          <w:b/>
          <w:sz w:val="22"/>
          <w:szCs w:val="22"/>
          <w:lang w:val="ro-RO"/>
        </w:rPr>
        <w:t>Farkas, A.</w:t>
      </w:r>
      <w:r w:rsidRPr="006701F6">
        <w:rPr>
          <w:sz w:val="22"/>
          <w:szCs w:val="22"/>
          <w:lang w:val="ro-RO"/>
        </w:rPr>
        <w:t xml:space="preserve">, (2019) RAPD </w:t>
      </w:r>
      <w:proofErr w:type="spellStart"/>
      <w:r w:rsidRPr="006701F6">
        <w:rPr>
          <w:sz w:val="22"/>
          <w:szCs w:val="22"/>
          <w:lang w:val="ro-RO"/>
        </w:rPr>
        <w:t>markers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associated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with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linolenic</w:t>
      </w:r>
      <w:proofErr w:type="spellEnd"/>
      <w:r w:rsidRPr="006701F6">
        <w:rPr>
          <w:sz w:val="22"/>
          <w:szCs w:val="22"/>
          <w:lang w:val="ro-RO"/>
        </w:rPr>
        <w:t xml:space="preserve"> acid </w:t>
      </w:r>
      <w:proofErr w:type="spellStart"/>
      <w:r w:rsidRPr="006701F6">
        <w:rPr>
          <w:sz w:val="22"/>
          <w:szCs w:val="22"/>
          <w:lang w:val="ro-RO"/>
        </w:rPr>
        <w:t>synthesis</w:t>
      </w:r>
      <w:proofErr w:type="spellEnd"/>
      <w:r w:rsidRPr="006701F6">
        <w:rPr>
          <w:sz w:val="22"/>
          <w:szCs w:val="22"/>
          <w:lang w:val="ro-RO"/>
        </w:rPr>
        <w:t xml:space="preserve"> in </w:t>
      </w:r>
      <w:proofErr w:type="spellStart"/>
      <w:r w:rsidRPr="006701F6">
        <w:rPr>
          <w:sz w:val="22"/>
          <w:szCs w:val="22"/>
          <w:lang w:val="ro-RO"/>
        </w:rPr>
        <w:t>several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i/>
          <w:sz w:val="22"/>
          <w:szCs w:val="22"/>
          <w:lang w:val="ro-RO"/>
        </w:rPr>
        <w:t>Boraginaceae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plant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species</w:t>
      </w:r>
      <w:proofErr w:type="spellEnd"/>
      <w:r w:rsidRPr="006701F6">
        <w:rPr>
          <w:sz w:val="22"/>
          <w:szCs w:val="22"/>
          <w:lang w:val="ro-RO"/>
        </w:rPr>
        <w:t xml:space="preserve">. Analele </w:t>
      </w:r>
      <w:proofErr w:type="spellStart"/>
      <w:r w:rsidRPr="006701F6">
        <w:rPr>
          <w:sz w:val="22"/>
          <w:szCs w:val="22"/>
          <w:lang w:val="ro-RO"/>
        </w:rPr>
        <w:t>Universităţii</w:t>
      </w:r>
      <w:proofErr w:type="spellEnd"/>
      <w:r w:rsidRPr="006701F6">
        <w:rPr>
          <w:sz w:val="22"/>
          <w:szCs w:val="22"/>
          <w:lang w:val="ro-RO"/>
        </w:rPr>
        <w:t xml:space="preserve"> din Oradea. Fascicula Biologie 24(1), 62-66</w:t>
      </w:r>
    </w:p>
    <w:p w14:paraId="20A2BE9B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Baricz</w:t>
      </w:r>
      <w:proofErr w:type="spellEnd"/>
      <w:r w:rsidRPr="006701F6">
        <w:rPr>
          <w:sz w:val="22"/>
          <w:szCs w:val="22"/>
          <w:lang w:val="ro-RO"/>
        </w:rPr>
        <w:t xml:space="preserve">, A., </w:t>
      </w:r>
      <w:proofErr w:type="spellStart"/>
      <w:r w:rsidRPr="006701F6">
        <w:rPr>
          <w:sz w:val="22"/>
          <w:szCs w:val="22"/>
          <w:lang w:val="ro-RO"/>
        </w:rPr>
        <w:t>Teban</w:t>
      </w:r>
      <w:proofErr w:type="spellEnd"/>
      <w:r w:rsidRPr="006701F6">
        <w:rPr>
          <w:sz w:val="22"/>
          <w:szCs w:val="22"/>
          <w:lang w:val="ro-RO"/>
        </w:rPr>
        <w:t xml:space="preserve">, A., Chiriac, C.M., </w:t>
      </w:r>
      <w:proofErr w:type="spellStart"/>
      <w:r w:rsidRPr="006701F6">
        <w:rPr>
          <w:sz w:val="22"/>
          <w:szCs w:val="22"/>
          <w:lang w:val="ro-RO"/>
        </w:rPr>
        <w:t>Szekeres</w:t>
      </w:r>
      <w:proofErr w:type="spellEnd"/>
      <w:r w:rsidRPr="006701F6">
        <w:rPr>
          <w:sz w:val="22"/>
          <w:szCs w:val="22"/>
          <w:lang w:val="ro-RO"/>
        </w:rPr>
        <w:t xml:space="preserve">, E., </w:t>
      </w:r>
      <w:r w:rsidRPr="006701F6">
        <w:rPr>
          <w:b/>
          <w:sz w:val="22"/>
          <w:szCs w:val="22"/>
          <w:lang w:val="ro-RO"/>
        </w:rPr>
        <w:t>Farkas, A.,</w:t>
      </w:r>
      <w:r w:rsidRPr="006701F6">
        <w:rPr>
          <w:sz w:val="22"/>
          <w:szCs w:val="22"/>
          <w:lang w:val="ro-RO"/>
        </w:rPr>
        <w:t xml:space="preserve"> Nica, M., Dascălu, A., </w:t>
      </w:r>
      <w:proofErr w:type="spellStart"/>
      <w:r w:rsidRPr="006701F6">
        <w:rPr>
          <w:sz w:val="22"/>
          <w:szCs w:val="22"/>
          <w:lang w:val="ro-RO"/>
        </w:rPr>
        <w:t>Oprişan</w:t>
      </w:r>
      <w:proofErr w:type="spellEnd"/>
      <w:r w:rsidRPr="006701F6">
        <w:rPr>
          <w:sz w:val="22"/>
          <w:szCs w:val="22"/>
          <w:lang w:val="ro-RO"/>
        </w:rPr>
        <w:t xml:space="preserve">, C., Coman, C. (2018) </w:t>
      </w:r>
      <w:proofErr w:type="spellStart"/>
      <w:r w:rsidRPr="006701F6">
        <w:rPr>
          <w:sz w:val="22"/>
          <w:szCs w:val="22"/>
          <w:lang w:val="ro-RO"/>
        </w:rPr>
        <w:t>Investigating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the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potential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use</w:t>
      </w:r>
      <w:proofErr w:type="spellEnd"/>
      <w:r w:rsidRPr="006701F6">
        <w:rPr>
          <w:sz w:val="22"/>
          <w:szCs w:val="22"/>
          <w:lang w:val="ro-RO"/>
        </w:rPr>
        <w:t xml:space="preserve"> of an Antarctic </w:t>
      </w:r>
      <w:proofErr w:type="spellStart"/>
      <w:r w:rsidRPr="006701F6">
        <w:rPr>
          <w:sz w:val="22"/>
          <w:szCs w:val="22"/>
          <w:lang w:val="ro-RO"/>
        </w:rPr>
        <w:t>variant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i/>
          <w:sz w:val="22"/>
          <w:szCs w:val="22"/>
          <w:lang w:val="ro-RO"/>
        </w:rPr>
        <w:t>Janthinobacterium</w:t>
      </w:r>
      <w:proofErr w:type="spellEnd"/>
      <w:r w:rsidRPr="006701F6">
        <w:rPr>
          <w:i/>
          <w:sz w:val="22"/>
          <w:szCs w:val="22"/>
          <w:lang w:val="ro-RO"/>
        </w:rPr>
        <w:t xml:space="preserve"> </w:t>
      </w:r>
      <w:proofErr w:type="spellStart"/>
      <w:r w:rsidRPr="006701F6">
        <w:rPr>
          <w:i/>
          <w:sz w:val="22"/>
          <w:szCs w:val="22"/>
          <w:lang w:val="ro-RO"/>
        </w:rPr>
        <w:t>lividum</w:t>
      </w:r>
      <w:proofErr w:type="spellEnd"/>
      <w:r w:rsidRPr="006701F6">
        <w:rPr>
          <w:sz w:val="22"/>
          <w:szCs w:val="22"/>
          <w:lang w:val="ro-RO"/>
        </w:rPr>
        <w:t xml:space="preserve"> for </w:t>
      </w:r>
      <w:proofErr w:type="spellStart"/>
      <w:r w:rsidRPr="006701F6">
        <w:rPr>
          <w:sz w:val="22"/>
          <w:szCs w:val="22"/>
          <w:lang w:val="ro-RO"/>
        </w:rPr>
        <w:t>tackling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antimicrobial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resistance</w:t>
      </w:r>
      <w:proofErr w:type="spellEnd"/>
      <w:r w:rsidRPr="006701F6">
        <w:rPr>
          <w:sz w:val="22"/>
          <w:szCs w:val="22"/>
          <w:lang w:val="ro-RO"/>
        </w:rPr>
        <w:t xml:space="preserve"> in a </w:t>
      </w:r>
      <w:proofErr w:type="spellStart"/>
      <w:r w:rsidRPr="006701F6">
        <w:rPr>
          <w:sz w:val="22"/>
          <w:szCs w:val="22"/>
          <w:lang w:val="ro-RO"/>
        </w:rPr>
        <w:t>One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Health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approach</w:t>
      </w:r>
      <w:proofErr w:type="spellEnd"/>
      <w:r w:rsidRPr="006701F6">
        <w:rPr>
          <w:sz w:val="22"/>
          <w:szCs w:val="22"/>
          <w:lang w:val="ro-RO"/>
        </w:rPr>
        <w:t xml:space="preserve">. </w:t>
      </w:r>
      <w:proofErr w:type="spellStart"/>
      <w:r w:rsidRPr="006701F6">
        <w:rPr>
          <w:sz w:val="22"/>
          <w:szCs w:val="22"/>
          <w:lang w:val="ro-RO"/>
        </w:rPr>
        <w:t>Scientific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Reports</w:t>
      </w:r>
      <w:proofErr w:type="spellEnd"/>
      <w:r w:rsidRPr="006701F6">
        <w:rPr>
          <w:sz w:val="22"/>
          <w:szCs w:val="22"/>
          <w:lang w:val="ro-RO"/>
        </w:rPr>
        <w:t xml:space="preserve"> 8(1), 15272</w:t>
      </w:r>
    </w:p>
    <w:p w14:paraId="1E770D30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>, A., Jarda, L.,</w:t>
      </w:r>
      <w:r w:rsidRPr="006701F6">
        <w:rPr>
          <w:b/>
          <w:sz w:val="22"/>
          <w:szCs w:val="22"/>
          <w:lang w:val="ro-RO"/>
        </w:rPr>
        <w:t xml:space="preserve"> </w:t>
      </w:r>
      <w:r w:rsidRPr="006701F6">
        <w:rPr>
          <w:sz w:val="22"/>
          <w:szCs w:val="22"/>
          <w:lang w:val="ro-RO"/>
        </w:rPr>
        <w:t xml:space="preserve">Goia, I., </w:t>
      </w:r>
      <w:proofErr w:type="spellStart"/>
      <w:r w:rsidRPr="006701F6">
        <w:rPr>
          <w:sz w:val="22"/>
          <w:szCs w:val="22"/>
          <w:lang w:val="ro-RO"/>
        </w:rPr>
        <w:t>Holobiuc</w:t>
      </w:r>
      <w:proofErr w:type="spellEnd"/>
      <w:r w:rsidRPr="006701F6">
        <w:rPr>
          <w:sz w:val="22"/>
          <w:szCs w:val="22"/>
          <w:lang w:val="ro-RO"/>
        </w:rPr>
        <w:t xml:space="preserve">, I., </w:t>
      </w:r>
      <w:r w:rsidRPr="006701F6">
        <w:rPr>
          <w:b/>
          <w:sz w:val="22"/>
          <w:szCs w:val="22"/>
          <w:lang w:val="ro-RO"/>
        </w:rPr>
        <w:t xml:space="preserve">Farkas, A., </w:t>
      </w:r>
      <w:r w:rsidRPr="006701F6">
        <w:rPr>
          <w:sz w:val="22"/>
          <w:szCs w:val="22"/>
          <w:lang w:val="ro-RO"/>
        </w:rPr>
        <w:t xml:space="preserve">Cristea, V. (2018) </w:t>
      </w:r>
      <w:proofErr w:type="spellStart"/>
      <w:r w:rsidRPr="006701F6">
        <w:rPr>
          <w:sz w:val="22"/>
          <w:szCs w:val="22"/>
          <w:lang w:val="ro-RO"/>
        </w:rPr>
        <w:t>Preliminary</w:t>
      </w:r>
      <w:proofErr w:type="spellEnd"/>
      <w:r w:rsidRPr="006701F6">
        <w:rPr>
          <w:sz w:val="22"/>
          <w:szCs w:val="22"/>
          <w:lang w:val="ro-RO"/>
        </w:rPr>
        <w:t xml:space="preserve"> data </w:t>
      </w:r>
      <w:proofErr w:type="spellStart"/>
      <w:r w:rsidRPr="006701F6">
        <w:rPr>
          <w:sz w:val="22"/>
          <w:szCs w:val="22"/>
          <w:lang w:val="ro-RO"/>
        </w:rPr>
        <w:t>regarding</w:t>
      </w:r>
      <w:proofErr w:type="spellEnd"/>
      <w:r w:rsidRPr="006701F6">
        <w:rPr>
          <w:sz w:val="22"/>
          <w:szCs w:val="22"/>
          <w:lang w:val="ro-RO"/>
        </w:rPr>
        <w:t xml:space="preserve"> genetic </w:t>
      </w:r>
      <w:proofErr w:type="spellStart"/>
      <w:r w:rsidRPr="006701F6">
        <w:rPr>
          <w:sz w:val="22"/>
          <w:szCs w:val="22"/>
          <w:lang w:val="ro-RO"/>
        </w:rPr>
        <w:t>diversity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sz w:val="22"/>
          <w:szCs w:val="22"/>
          <w:lang w:val="ro-RO"/>
        </w:rPr>
        <w:t>several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endangered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endemic </w:t>
      </w:r>
      <w:proofErr w:type="spellStart"/>
      <w:r w:rsidRPr="006701F6">
        <w:rPr>
          <w:i/>
          <w:sz w:val="22"/>
          <w:szCs w:val="22"/>
          <w:lang w:val="ro-RO"/>
        </w:rPr>
        <w:t>Dianthus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species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from</w:t>
      </w:r>
      <w:proofErr w:type="spellEnd"/>
      <w:r w:rsidRPr="006701F6">
        <w:rPr>
          <w:sz w:val="22"/>
          <w:szCs w:val="22"/>
          <w:lang w:val="ro-RO"/>
        </w:rPr>
        <w:t xml:space="preserve"> Romania </w:t>
      </w:r>
      <w:proofErr w:type="spellStart"/>
      <w:r w:rsidRPr="006701F6">
        <w:rPr>
          <w:sz w:val="22"/>
          <w:szCs w:val="22"/>
          <w:lang w:val="ro-RO"/>
        </w:rPr>
        <w:t>generated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by</w:t>
      </w:r>
      <w:proofErr w:type="spellEnd"/>
      <w:r w:rsidRPr="006701F6">
        <w:rPr>
          <w:sz w:val="22"/>
          <w:szCs w:val="22"/>
          <w:lang w:val="ro-RO"/>
        </w:rPr>
        <w:t xml:space="preserve"> RAPD </w:t>
      </w:r>
      <w:proofErr w:type="spellStart"/>
      <w:r w:rsidRPr="006701F6">
        <w:rPr>
          <w:sz w:val="22"/>
          <w:szCs w:val="22"/>
          <w:lang w:val="ro-RO"/>
        </w:rPr>
        <w:t>markers</w:t>
      </w:r>
      <w:proofErr w:type="spellEnd"/>
      <w:r w:rsidRPr="006701F6">
        <w:rPr>
          <w:sz w:val="22"/>
          <w:szCs w:val="22"/>
          <w:lang w:val="ro-RO"/>
        </w:rPr>
        <w:t xml:space="preserve">. Studia </w:t>
      </w:r>
      <w:proofErr w:type="spellStart"/>
      <w:r w:rsidRPr="006701F6">
        <w:rPr>
          <w:sz w:val="22"/>
          <w:szCs w:val="22"/>
          <w:lang w:val="ro-RO"/>
        </w:rPr>
        <w:t>Universitatis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Babes</w:t>
      </w:r>
      <w:proofErr w:type="spellEnd"/>
      <w:r w:rsidRPr="006701F6">
        <w:rPr>
          <w:sz w:val="22"/>
          <w:szCs w:val="22"/>
          <w:lang w:val="ro-RO"/>
        </w:rPr>
        <w:t>-Bolyai, Biologia 63(1), 59-72</w:t>
      </w:r>
    </w:p>
    <w:p w14:paraId="5841ABD9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A., Cristea, V., Goia, I., </w:t>
      </w:r>
      <w:r w:rsidRPr="006701F6">
        <w:rPr>
          <w:b/>
          <w:sz w:val="22"/>
          <w:szCs w:val="22"/>
          <w:lang w:val="ro-RO"/>
        </w:rPr>
        <w:t xml:space="preserve">Farkas, A., </w:t>
      </w:r>
      <w:proofErr w:type="spellStart"/>
      <w:r w:rsidRPr="006701F6">
        <w:rPr>
          <w:sz w:val="22"/>
          <w:szCs w:val="22"/>
          <w:lang w:val="ro-RO"/>
        </w:rPr>
        <w:t>Crăciunş</w:t>
      </w:r>
      <w:proofErr w:type="spellEnd"/>
      <w:r w:rsidRPr="006701F6">
        <w:rPr>
          <w:sz w:val="22"/>
          <w:szCs w:val="22"/>
          <w:lang w:val="ro-RO"/>
        </w:rPr>
        <w:t xml:space="preserve">, C. (2018) Genetic </w:t>
      </w:r>
      <w:proofErr w:type="spellStart"/>
      <w:r w:rsidRPr="006701F6">
        <w:rPr>
          <w:sz w:val="22"/>
          <w:szCs w:val="22"/>
          <w:lang w:val="ro-RO"/>
        </w:rPr>
        <w:t>structure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sz w:val="22"/>
          <w:szCs w:val="22"/>
          <w:lang w:val="ro-RO"/>
        </w:rPr>
        <w:t>several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endangered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endemic </w:t>
      </w:r>
      <w:proofErr w:type="spellStart"/>
      <w:r w:rsidRPr="006701F6">
        <w:rPr>
          <w:i/>
          <w:sz w:val="22"/>
          <w:szCs w:val="22"/>
          <w:lang w:val="ro-RO"/>
        </w:rPr>
        <w:t>Dianthus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species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revealed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by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microsatellite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markers</w:t>
      </w:r>
      <w:proofErr w:type="spellEnd"/>
      <w:r w:rsidRPr="006701F6">
        <w:rPr>
          <w:sz w:val="22"/>
          <w:szCs w:val="22"/>
          <w:lang w:val="ro-RO"/>
        </w:rPr>
        <w:t xml:space="preserve">. Acta Botanica </w:t>
      </w:r>
      <w:proofErr w:type="spellStart"/>
      <w:r w:rsidRPr="006701F6">
        <w:rPr>
          <w:sz w:val="22"/>
          <w:szCs w:val="22"/>
          <w:lang w:val="ro-RO"/>
        </w:rPr>
        <w:t>Croatica</w:t>
      </w:r>
      <w:proofErr w:type="spellEnd"/>
      <w:r w:rsidRPr="006701F6">
        <w:rPr>
          <w:sz w:val="22"/>
          <w:szCs w:val="22"/>
          <w:lang w:val="ro-RO"/>
        </w:rPr>
        <w:t xml:space="preserve"> 77(2), 181-188</w:t>
      </w:r>
    </w:p>
    <w:p w14:paraId="6A6A939F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Szekeres</w:t>
      </w:r>
      <w:proofErr w:type="spellEnd"/>
      <w:r w:rsidRPr="006701F6">
        <w:rPr>
          <w:sz w:val="22"/>
          <w:szCs w:val="22"/>
          <w:lang w:val="ro-RO"/>
        </w:rPr>
        <w:t xml:space="preserve">, E., </w:t>
      </w:r>
      <w:proofErr w:type="spellStart"/>
      <w:r w:rsidRPr="006701F6">
        <w:rPr>
          <w:sz w:val="22"/>
          <w:szCs w:val="22"/>
          <w:lang w:val="ro-RO"/>
        </w:rPr>
        <w:t>Baricz</w:t>
      </w:r>
      <w:proofErr w:type="spellEnd"/>
      <w:r w:rsidRPr="006701F6">
        <w:rPr>
          <w:sz w:val="22"/>
          <w:szCs w:val="22"/>
          <w:lang w:val="ro-RO"/>
        </w:rPr>
        <w:t xml:space="preserve">, A., Chiriac, C.M., </w:t>
      </w:r>
      <w:r w:rsidRPr="006701F6">
        <w:rPr>
          <w:b/>
          <w:sz w:val="22"/>
          <w:szCs w:val="22"/>
          <w:lang w:val="ro-RO"/>
        </w:rPr>
        <w:t>Farkas, A.,</w:t>
      </w:r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Opriş</w:t>
      </w:r>
      <w:proofErr w:type="spellEnd"/>
      <w:r w:rsidRPr="006701F6">
        <w:rPr>
          <w:sz w:val="22"/>
          <w:szCs w:val="22"/>
          <w:lang w:val="ro-RO"/>
        </w:rPr>
        <w:t xml:space="preserve">, O., Soran, M.L., Andrei, A.S., Rudi, K, </w:t>
      </w:r>
      <w:proofErr w:type="spellStart"/>
      <w:r w:rsidRPr="006701F6">
        <w:rPr>
          <w:sz w:val="22"/>
          <w:szCs w:val="22"/>
          <w:lang w:val="ro-RO"/>
        </w:rPr>
        <w:t>Balcazar</w:t>
      </w:r>
      <w:proofErr w:type="spellEnd"/>
      <w:r w:rsidRPr="006701F6">
        <w:rPr>
          <w:sz w:val="22"/>
          <w:szCs w:val="22"/>
          <w:lang w:val="ro-RO"/>
        </w:rPr>
        <w:t xml:space="preserve">, J.L., </w:t>
      </w:r>
      <w:proofErr w:type="spellStart"/>
      <w:r w:rsidRPr="006701F6">
        <w:rPr>
          <w:sz w:val="22"/>
          <w:szCs w:val="22"/>
          <w:lang w:val="ro-RO"/>
        </w:rPr>
        <w:t>Dragoş</w:t>
      </w:r>
      <w:proofErr w:type="spellEnd"/>
      <w:r w:rsidRPr="006701F6">
        <w:rPr>
          <w:sz w:val="22"/>
          <w:szCs w:val="22"/>
          <w:lang w:val="ro-RO"/>
        </w:rPr>
        <w:t xml:space="preserve">, N., Coman, C. (2017) </w:t>
      </w:r>
      <w:proofErr w:type="spellStart"/>
      <w:r w:rsidRPr="006701F6">
        <w:rPr>
          <w:sz w:val="22"/>
          <w:szCs w:val="22"/>
          <w:lang w:val="ro-RO"/>
        </w:rPr>
        <w:t>Abundance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sz w:val="22"/>
          <w:szCs w:val="22"/>
          <w:lang w:val="ro-RO"/>
        </w:rPr>
        <w:t>antibiotics</w:t>
      </w:r>
      <w:proofErr w:type="spellEnd"/>
      <w:r w:rsidRPr="006701F6">
        <w:rPr>
          <w:sz w:val="22"/>
          <w:szCs w:val="22"/>
          <w:lang w:val="ro-RO"/>
        </w:rPr>
        <w:t xml:space="preserve">, antibiotic </w:t>
      </w:r>
      <w:proofErr w:type="spellStart"/>
      <w:r w:rsidRPr="006701F6">
        <w:rPr>
          <w:sz w:val="22"/>
          <w:szCs w:val="22"/>
          <w:lang w:val="ro-RO"/>
        </w:rPr>
        <w:t>resistance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genes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bacterial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community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composition</w:t>
      </w:r>
      <w:proofErr w:type="spellEnd"/>
      <w:r w:rsidRPr="006701F6">
        <w:rPr>
          <w:sz w:val="22"/>
          <w:szCs w:val="22"/>
          <w:lang w:val="ro-RO"/>
        </w:rPr>
        <w:t xml:space="preserve"> in </w:t>
      </w:r>
      <w:proofErr w:type="spellStart"/>
      <w:r w:rsidRPr="006701F6">
        <w:rPr>
          <w:sz w:val="22"/>
          <w:szCs w:val="22"/>
          <w:lang w:val="ro-RO"/>
        </w:rPr>
        <w:t>wastewater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effluents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from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different</w:t>
      </w:r>
      <w:proofErr w:type="spellEnd"/>
      <w:r w:rsidRPr="006701F6">
        <w:rPr>
          <w:sz w:val="22"/>
          <w:szCs w:val="22"/>
          <w:lang w:val="ro-RO"/>
        </w:rPr>
        <w:t xml:space="preserve"> Romanian </w:t>
      </w:r>
      <w:proofErr w:type="spellStart"/>
      <w:r w:rsidRPr="006701F6">
        <w:rPr>
          <w:sz w:val="22"/>
          <w:szCs w:val="22"/>
          <w:lang w:val="ro-RO"/>
        </w:rPr>
        <w:t>hospitals</w:t>
      </w:r>
      <w:proofErr w:type="spellEnd"/>
      <w:r w:rsidRPr="006701F6">
        <w:rPr>
          <w:sz w:val="22"/>
          <w:szCs w:val="22"/>
          <w:lang w:val="ro-RO"/>
        </w:rPr>
        <w:t xml:space="preserve">. </w:t>
      </w:r>
      <w:proofErr w:type="spellStart"/>
      <w:r w:rsidRPr="006701F6">
        <w:rPr>
          <w:sz w:val="22"/>
          <w:szCs w:val="22"/>
          <w:lang w:val="ro-RO"/>
        </w:rPr>
        <w:t>Environmental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Pollution</w:t>
      </w:r>
      <w:proofErr w:type="spellEnd"/>
      <w:r w:rsidRPr="006701F6">
        <w:rPr>
          <w:sz w:val="22"/>
          <w:szCs w:val="22"/>
          <w:lang w:val="ro-RO"/>
        </w:rPr>
        <w:t xml:space="preserve"> 225, 304-315</w:t>
      </w:r>
    </w:p>
    <w:p w14:paraId="15AE3B44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sz w:val="22"/>
          <w:szCs w:val="22"/>
          <w:lang w:val="ro-RO"/>
        </w:rPr>
        <w:t xml:space="preserve">Ganea, I.V., Roba, C., Gligor, D., </w:t>
      </w:r>
      <w:r w:rsidRPr="006701F6">
        <w:rPr>
          <w:b/>
          <w:sz w:val="22"/>
          <w:szCs w:val="22"/>
          <w:lang w:val="ro-RO"/>
        </w:rPr>
        <w:t>Farkas, A.,</w:t>
      </w:r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Bălc</w:t>
      </w:r>
      <w:proofErr w:type="spellEnd"/>
      <w:r w:rsidRPr="006701F6">
        <w:rPr>
          <w:sz w:val="22"/>
          <w:szCs w:val="22"/>
          <w:lang w:val="ro-RO"/>
        </w:rPr>
        <w:t xml:space="preserve">, R., Moldovan, M. (2017) </w:t>
      </w:r>
      <w:proofErr w:type="spellStart"/>
      <w:r w:rsidRPr="006701F6">
        <w:rPr>
          <w:sz w:val="22"/>
          <w:szCs w:val="22"/>
          <w:lang w:val="ro-RO"/>
        </w:rPr>
        <w:t>Assessment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sz w:val="22"/>
          <w:szCs w:val="22"/>
          <w:lang w:val="ro-RO"/>
        </w:rPr>
        <w:t>environmental</w:t>
      </w:r>
      <w:proofErr w:type="spellEnd"/>
      <w:r w:rsidRPr="006701F6">
        <w:rPr>
          <w:sz w:val="22"/>
          <w:szCs w:val="22"/>
          <w:lang w:val="ro-RO"/>
        </w:rPr>
        <w:t xml:space="preserve"> quality in Lacu </w:t>
      </w:r>
      <w:proofErr w:type="spellStart"/>
      <w:r w:rsidRPr="006701F6">
        <w:rPr>
          <w:sz w:val="22"/>
          <w:szCs w:val="22"/>
          <w:lang w:val="ro-RO"/>
        </w:rPr>
        <w:t>Sarat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area</w:t>
      </w:r>
      <w:proofErr w:type="spellEnd"/>
      <w:r w:rsidRPr="006701F6">
        <w:rPr>
          <w:sz w:val="22"/>
          <w:szCs w:val="22"/>
          <w:lang w:val="ro-RO"/>
        </w:rPr>
        <w:t xml:space="preserve"> (</w:t>
      </w:r>
      <w:proofErr w:type="spellStart"/>
      <w:r w:rsidRPr="006701F6">
        <w:rPr>
          <w:sz w:val="22"/>
          <w:szCs w:val="22"/>
          <w:lang w:val="ro-RO"/>
        </w:rPr>
        <w:t>Braila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County</w:t>
      </w:r>
      <w:proofErr w:type="spellEnd"/>
      <w:r w:rsidRPr="006701F6">
        <w:rPr>
          <w:sz w:val="22"/>
          <w:szCs w:val="22"/>
          <w:lang w:val="ro-RO"/>
        </w:rPr>
        <w:t xml:space="preserve">, Romania). Carpathian Journal of </w:t>
      </w:r>
      <w:proofErr w:type="spellStart"/>
      <w:r w:rsidRPr="006701F6">
        <w:rPr>
          <w:sz w:val="22"/>
          <w:szCs w:val="22"/>
          <w:lang w:val="ro-RO"/>
        </w:rPr>
        <w:t>Earth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Environmental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Sciences</w:t>
      </w:r>
      <w:proofErr w:type="spellEnd"/>
      <w:r w:rsidRPr="006701F6">
        <w:rPr>
          <w:sz w:val="22"/>
          <w:szCs w:val="22"/>
          <w:lang w:val="ro-RO"/>
        </w:rPr>
        <w:t xml:space="preserve"> 12(2), 377-387</w:t>
      </w:r>
    </w:p>
    <w:p w14:paraId="582466E2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b/>
          <w:sz w:val="22"/>
          <w:szCs w:val="22"/>
          <w:lang w:val="ro-RO"/>
        </w:rPr>
        <w:t>Farkas, A.,</w:t>
      </w:r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Tarco</w:t>
      </w:r>
      <w:proofErr w:type="spellEnd"/>
      <w:r w:rsidRPr="006701F6">
        <w:rPr>
          <w:sz w:val="22"/>
          <w:szCs w:val="22"/>
          <w:lang w:val="ro-RO"/>
        </w:rPr>
        <w:t xml:space="preserve">, E., </w:t>
      </w:r>
      <w:proofErr w:type="spellStart"/>
      <w:r w:rsidRPr="006701F6">
        <w:rPr>
          <w:sz w:val="22"/>
          <w:szCs w:val="22"/>
          <w:lang w:val="ro-RO"/>
        </w:rPr>
        <w:t>Crăciunaş</w:t>
      </w:r>
      <w:proofErr w:type="spellEnd"/>
      <w:r w:rsidRPr="006701F6">
        <w:rPr>
          <w:sz w:val="22"/>
          <w:szCs w:val="22"/>
          <w:lang w:val="ro-RO"/>
        </w:rPr>
        <w:t xml:space="preserve">, C., </w:t>
      </w:r>
      <w:proofErr w:type="spellStart"/>
      <w:r w:rsidRPr="006701F6">
        <w:rPr>
          <w:sz w:val="22"/>
          <w:szCs w:val="22"/>
          <w:lang w:val="ro-RO"/>
        </w:rPr>
        <w:t>Bocoş</w:t>
      </w:r>
      <w:proofErr w:type="spellEnd"/>
      <w:r w:rsidRPr="006701F6">
        <w:rPr>
          <w:sz w:val="22"/>
          <w:szCs w:val="22"/>
          <w:lang w:val="ro-RO"/>
        </w:rPr>
        <w:t xml:space="preserve">, B., </w:t>
      </w: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 (2017) Screening for </w:t>
      </w:r>
      <w:proofErr w:type="spellStart"/>
      <w:r w:rsidRPr="006701F6">
        <w:rPr>
          <w:sz w:val="22"/>
          <w:szCs w:val="22"/>
          <w:lang w:val="ro-RO"/>
        </w:rPr>
        <w:t>phenotypic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genotypic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resistance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to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antibiotics</w:t>
      </w:r>
      <w:proofErr w:type="spellEnd"/>
      <w:r w:rsidRPr="006701F6">
        <w:rPr>
          <w:sz w:val="22"/>
          <w:szCs w:val="22"/>
          <w:lang w:val="ro-RO"/>
        </w:rPr>
        <w:t xml:space="preserve"> in Gram </w:t>
      </w:r>
      <w:proofErr w:type="spellStart"/>
      <w:r w:rsidRPr="006701F6">
        <w:rPr>
          <w:sz w:val="22"/>
          <w:szCs w:val="22"/>
          <w:lang w:val="ro-RO"/>
        </w:rPr>
        <w:t>positive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pathogens</w:t>
      </w:r>
      <w:proofErr w:type="spellEnd"/>
      <w:r w:rsidRPr="006701F6">
        <w:rPr>
          <w:sz w:val="22"/>
          <w:szCs w:val="22"/>
          <w:lang w:val="ro-RO"/>
        </w:rPr>
        <w:t xml:space="preserve">. Studia </w:t>
      </w:r>
      <w:proofErr w:type="spellStart"/>
      <w:r w:rsidRPr="006701F6">
        <w:rPr>
          <w:sz w:val="22"/>
          <w:szCs w:val="22"/>
          <w:lang w:val="ro-RO"/>
        </w:rPr>
        <w:t>Universitatis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Babes</w:t>
      </w:r>
      <w:proofErr w:type="spellEnd"/>
      <w:r w:rsidRPr="006701F6">
        <w:rPr>
          <w:sz w:val="22"/>
          <w:szCs w:val="22"/>
          <w:lang w:val="ro-RO"/>
        </w:rPr>
        <w:t>-Bolyai, Biologia 62(2), 85-96</w:t>
      </w:r>
    </w:p>
    <w:p w14:paraId="078BDB60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Raduly</w:t>
      </w:r>
      <w:proofErr w:type="spellEnd"/>
      <w:r w:rsidRPr="006701F6">
        <w:rPr>
          <w:sz w:val="22"/>
          <w:szCs w:val="22"/>
          <w:lang w:val="ro-RO"/>
        </w:rPr>
        <w:t xml:space="preserve">, O.C., </w:t>
      </w:r>
      <w:r w:rsidRPr="006701F6">
        <w:rPr>
          <w:b/>
          <w:sz w:val="22"/>
          <w:szCs w:val="22"/>
          <w:lang w:val="ro-RO"/>
        </w:rPr>
        <w:t>Farkas, A.</w:t>
      </w:r>
      <w:r w:rsidRPr="006701F6">
        <w:rPr>
          <w:sz w:val="22"/>
          <w:szCs w:val="22"/>
          <w:lang w:val="ro-RO"/>
        </w:rPr>
        <w:t xml:space="preserve"> (2017) Nitrate, </w:t>
      </w:r>
      <w:proofErr w:type="spellStart"/>
      <w:r w:rsidRPr="006701F6">
        <w:rPr>
          <w:sz w:val="22"/>
          <w:szCs w:val="22"/>
          <w:lang w:val="ro-RO"/>
        </w:rPr>
        <w:t>nitrite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microbial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denitrification</w:t>
      </w:r>
      <w:proofErr w:type="spellEnd"/>
      <w:r w:rsidRPr="006701F6">
        <w:rPr>
          <w:sz w:val="22"/>
          <w:szCs w:val="22"/>
          <w:lang w:val="ro-RO"/>
        </w:rPr>
        <w:t xml:space="preserve"> in </w:t>
      </w:r>
      <w:proofErr w:type="spellStart"/>
      <w:r w:rsidRPr="006701F6">
        <w:rPr>
          <w:sz w:val="22"/>
          <w:szCs w:val="22"/>
          <w:lang w:val="ro-RO"/>
        </w:rPr>
        <w:t>drinking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water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from</w:t>
      </w:r>
      <w:proofErr w:type="spellEnd"/>
      <w:r w:rsidRPr="006701F6">
        <w:rPr>
          <w:sz w:val="22"/>
          <w:szCs w:val="22"/>
          <w:lang w:val="ro-RO"/>
        </w:rPr>
        <w:t xml:space="preserve"> Ozun </w:t>
      </w:r>
      <w:proofErr w:type="spellStart"/>
      <w:r w:rsidRPr="006701F6">
        <w:rPr>
          <w:sz w:val="22"/>
          <w:szCs w:val="22"/>
          <w:lang w:val="ro-RO"/>
        </w:rPr>
        <w:t>village</w:t>
      </w:r>
      <w:proofErr w:type="spellEnd"/>
      <w:r w:rsidRPr="006701F6">
        <w:rPr>
          <w:sz w:val="22"/>
          <w:szCs w:val="22"/>
          <w:lang w:val="ro-RO"/>
        </w:rPr>
        <w:t xml:space="preserve"> (Covasna </w:t>
      </w:r>
      <w:proofErr w:type="spellStart"/>
      <w:r w:rsidRPr="006701F6">
        <w:rPr>
          <w:sz w:val="22"/>
          <w:szCs w:val="22"/>
          <w:lang w:val="ro-RO"/>
        </w:rPr>
        <w:t>County</w:t>
      </w:r>
      <w:proofErr w:type="spellEnd"/>
      <w:r w:rsidRPr="006701F6">
        <w:rPr>
          <w:sz w:val="22"/>
          <w:szCs w:val="22"/>
          <w:lang w:val="ro-RO"/>
        </w:rPr>
        <w:t xml:space="preserve">, Romania)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the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association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between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changes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during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water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storage</w:t>
      </w:r>
      <w:proofErr w:type="spellEnd"/>
      <w:r w:rsidRPr="006701F6">
        <w:rPr>
          <w:sz w:val="22"/>
          <w:szCs w:val="22"/>
          <w:lang w:val="ro-RO"/>
        </w:rPr>
        <w:t xml:space="preserve">. Studia </w:t>
      </w:r>
      <w:proofErr w:type="spellStart"/>
      <w:r w:rsidRPr="006701F6">
        <w:rPr>
          <w:sz w:val="22"/>
          <w:szCs w:val="22"/>
          <w:lang w:val="ro-RO"/>
        </w:rPr>
        <w:t>Universitatis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Babes</w:t>
      </w:r>
      <w:proofErr w:type="spellEnd"/>
      <w:r w:rsidRPr="006701F6">
        <w:rPr>
          <w:sz w:val="22"/>
          <w:szCs w:val="22"/>
          <w:lang w:val="ro-RO"/>
        </w:rPr>
        <w:t>-Bolyai, Biologia 62(1), 17-28</w:t>
      </w:r>
    </w:p>
    <w:p w14:paraId="1B6B9B3D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b/>
          <w:sz w:val="22"/>
          <w:szCs w:val="22"/>
          <w:lang w:val="ro-RO"/>
        </w:rPr>
        <w:t>Farkas, A.,</w:t>
      </w:r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Bocoş</w:t>
      </w:r>
      <w:proofErr w:type="spellEnd"/>
      <w:r w:rsidRPr="006701F6">
        <w:rPr>
          <w:sz w:val="22"/>
          <w:szCs w:val="22"/>
          <w:lang w:val="ro-RO"/>
        </w:rPr>
        <w:t xml:space="preserve">, B., </w:t>
      </w: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 (2016) Antibiotic </w:t>
      </w:r>
      <w:proofErr w:type="spellStart"/>
      <w:r w:rsidRPr="006701F6">
        <w:rPr>
          <w:sz w:val="22"/>
          <w:szCs w:val="22"/>
          <w:lang w:val="ro-RO"/>
        </w:rPr>
        <w:t>resistance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intI1 </w:t>
      </w:r>
      <w:proofErr w:type="spellStart"/>
      <w:r w:rsidRPr="006701F6">
        <w:rPr>
          <w:sz w:val="22"/>
          <w:szCs w:val="22"/>
          <w:lang w:val="ro-RO"/>
        </w:rPr>
        <w:t>carriage</w:t>
      </w:r>
      <w:proofErr w:type="spellEnd"/>
      <w:r w:rsidRPr="006701F6">
        <w:rPr>
          <w:sz w:val="22"/>
          <w:szCs w:val="22"/>
          <w:lang w:val="ro-RO"/>
        </w:rPr>
        <w:t xml:space="preserve"> in </w:t>
      </w:r>
      <w:proofErr w:type="spellStart"/>
      <w:r w:rsidRPr="006701F6">
        <w:rPr>
          <w:sz w:val="22"/>
          <w:szCs w:val="22"/>
          <w:lang w:val="ro-RO"/>
        </w:rPr>
        <w:t>waterborne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Enterobacteriaceae</w:t>
      </w:r>
      <w:proofErr w:type="spellEnd"/>
      <w:r w:rsidRPr="006701F6">
        <w:rPr>
          <w:sz w:val="22"/>
          <w:szCs w:val="22"/>
          <w:lang w:val="ro-RO"/>
        </w:rPr>
        <w:t xml:space="preserve">. </w:t>
      </w:r>
      <w:proofErr w:type="spellStart"/>
      <w:r w:rsidRPr="006701F6">
        <w:rPr>
          <w:sz w:val="22"/>
          <w:szCs w:val="22"/>
          <w:lang w:val="ro-RO"/>
        </w:rPr>
        <w:t>Water</w:t>
      </w:r>
      <w:proofErr w:type="spellEnd"/>
      <w:r w:rsidRPr="006701F6">
        <w:rPr>
          <w:sz w:val="22"/>
          <w:szCs w:val="22"/>
          <w:lang w:val="ro-RO"/>
        </w:rPr>
        <w:t xml:space="preserve">, Air, &amp; </w:t>
      </w:r>
      <w:proofErr w:type="spellStart"/>
      <w:r w:rsidRPr="006701F6">
        <w:rPr>
          <w:sz w:val="22"/>
          <w:szCs w:val="22"/>
          <w:lang w:val="ro-RO"/>
        </w:rPr>
        <w:t>Soil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Pollution</w:t>
      </w:r>
      <w:proofErr w:type="spellEnd"/>
      <w:r w:rsidRPr="006701F6">
        <w:rPr>
          <w:sz w:val="22"/>
          <w:szCs w:val="22"/>
          <w:lang w:val="ro-RO"/>
        </w:rPr>
        <w:t xml:space="preserve"> 227(7), 251</w:t>
      </w:r>
    </w:p>
    <w:p w14:paraId="0A2F30D4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r w:rsidRPr="006701F6">
        <w:rPr>
          <w:b/>
          <w:sz w:val="22"/>
          <w:szCs w:val="22"/>
          <w:lang w:val="ro-RO"/>
        </w:rPr>
        <w:t>Farkas, A.,</w:t>
      </w:r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Crăciunaş</w:t>
      </w:r>
      <w:proofErr w:type="spellEnd"/>
      <w:r w:rsidRPr="006701F6">
        <w:rPr>
          <w:sz w:val="22"/>
          <w:szCs w:val="22"/>
          <w:lang w:val="ro-RO"/>
        </w:rPr>
        <w:t xml:space="preserve">, C., Chiriac, C.M., </w:t>
      </w:r>
      <w:proofErr w:type="spellStart"/>
      <w:r w:rsidRPr="006701F6">
        <w:rPr>
          <w:sz w:val="22"/>
          <w:szCs w:val="22"/>
          <w:lang w:val="ro-RO"/>
        </w:rPr>
        <w:t>Szekeres</w:t>
      </w:r>
      <w:proofErr w:type="spellEnd"/>
      <w:r w:rsidRPr="006701F6">
        <w:rPr>
          <w:sz w:val="22"/>
          <w:szCs w:val="22"/>
          <w:lang w:val="ro-RO"/>
        </w:rPr>
        <w:t xml:space="preserve">, E., Coman., C., </w:t>
      </w: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 (2016) </w:t>
      </w:r>
      <w:proofErr w:type="spellStart"/>
      <w:r w:rsidRPr="006701F6">
        <w:rPr>
          <w:sz w:val="22"/>
          <w:szCs w:val="22"/>
          <w:lang w:val="ro-RO"/>
        </w:rPr>
        <w:t>Exploring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the</w:t>
      </w:r>
      <w:proofErr w:type="spellEnd"/>
      <w:r w:rsidRPr="006701F6">
        <w:rPr>
          <w:sz w:val="22"/>
          <w:szCs w:val="22"/>
          <w:lang w:val="ro-RO"/>
        </w:rPr>
        <w:t xml:space="preserve"> role of </w:t>
      </w:r>
      <w:proofErr w:type="spellStart"/>
      <w:r w:rsidRPr="006701F6">
        <w:rPr>
          <w:sz w:val="22"/>
          <w:szCs w:val="22"/>
          <w:lang w:val="ro-RO"/>
        </w:rPr>
        <w:t>coliform</w:t>
      </w:r>
      <w:proofErr w:type="spellEnd"/>
      <w:r w:rsidRPr="006701F6">
        <w:rPr>
          <w:sz w:val="22"/>
          <w:szCs w:val="22"/>
          <w:lang w:val="ro-RO"/>
        </w:rPr>
        <w:t xml:space="preserve"> bacteria in </w:t>
      </w:r>
      <w:proofErr w:type="spellStart"/>
      <w:r w:rsidRPr="006701F6">
        <w:rPr>
          <w:sz w:val="22"/>
          <w:szCs w:val="22"/>
          <w:lang w:val="ro-RO"/>
        </w:rPr>
        <w:t>class</w:t>
      </w:r>
      <w:proofErr w:type="spellEnd"/>
      <w:r w:rsidRPr="006701F6">
        <w:rPr>
          <w:sz w:val="22"/>
          <w:szCs w:val="22"/>
          <w:lang w:val="ro-RO"/>
        </w:rPr>
        <w:t xml:space="preserve"> 1 </w:t>
      </w:r>
      <w:proofErr w:type="spellStart"/>
      <w:r w:rsidRPr="006701F6">
        <w:rPr>
          <w:sz w:val="22"/>
          <w:szCs w:val="22"/>
          <w:lang w:val="ro-RO"/>
        </w:rPr>
        <w:t>integron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carriage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biofilm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formation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during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drinking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water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treatment</w:t>
      </w:r>
      <w:proofErr w:type="spellEnd"/>
      <w:r w:rsidRPr="006701F6">
        <w:rPr>
          <w:sz w:val="22"/>
          <w:szCs w:val="22"/>
          <w:lang w:val="ro-RO"/>
        </w:rPr>
        <w:t xml:space="preserve">. </w:t>
      </w:r>
      <w:proofErr w:type="spellStart"/>
      <w:r w:rsidRPr="006701F6">
        <w:rPr>
          <w:sz w:val="22"/>
          <w:szCs w:val="22"/>
          <w:lang w:val="ro-RO"/>
        </w:rPr>
        <w:t>Microbial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Ecology</w:t>
      </w:r>
      <w:proofErr w:type="spellEnd"/>
      <w:r w:rsidRPr="006701F6">
        <w:rPr>
          <w:sz w:val="22"/>
          <w:szCs w:val="22"/>
          <w:lang w:val="ro-RO"/>
        </w:rPr>
        <w:t xml:space="preserve"> 72(4), 773-782</w:t>
      </w:r>
    </w:p>
    <w:p w14:paraId="4F70FB4C" w14:textId="77777777" w:rsidR="006B2411" w:rsidRPr="006701F6" w:rsidRDefault="006B2411" w:rsidP="006B2411">
      <w:pPr>
        <w:numPr>
          <w:ilvl w:val="0"/>
          <w:numId w:val="12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Butiuc-Keul</w:t>
      </w:r>
      <w:proofErr w:type="spellEnd"/>
      <w:r w:rsidRPr="006701F6">
        <w:rPr>
          <w:sz w:val="22"/>
          <w:szCs w:val="22"/>
          <w:lang w:val="ro-RO"/>
        </w:rPr>
        <w:t xml:space="preserve">, A., </w:t>
      </w:r>
      <w:r w:rsidRPr="006701F6">
        <w:rPr>
          <w:b/>
          <w:sz w:val="22"/>
          <w:szCs w:val="22"/>
          <w:lang w:val="ro-RO"/>
        </w:rPr>
        <w:t>Farkas, A.,</w:t>
      </w:r>
      <w:r w:rsidRPr="006701F6">
        <w:rPr>
          <w:sz w:val="22"/>
          <w:szCs w:val="22"/>
          <w:lang w:val="ro-RO"/>
        </w:rPr>
        <w:t xml:space="preserve"> Cristea, V. (2016) Genetic </w:t>
      </w:r>
      <w:proofErr w:type="spellStart"/>
      <w:r w:rsidRPr="006701F6">
        <w:rPr>
          <w:sz w:val="22"/>
          <w:szCs w:val="22"/>
          <w:lang w:val="ro-RO"/>
        </w:rPr>
        <w:t>stability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assessment</w:t>
      </w:r>
      <w:proofErr w:type="spellEnd"/>
      <w:r w:rsidRPr="006701F6">
        <w:rPr>
          <w:sz w:val="22"/>
          <w:szCs w:val="22"/>
          <w:lang w:val="ro-RO"/>
        </w:rPr>
        <w:t xml:space="preserve"> of in vitro </w:t>
      </w:r>
      <w:proofErr w:type="spellStart"/>
      <w:r w:rsidRPr="006701F6">
        <w:rPr>
          <w:sz w:val="22"/>
          <w:szCs w:val="22"/>
          <w:lang w:val="ro-RO"/>
        </w:rPr>
        <w:t>plants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by</w:t>
      </w:r>
      <w:proofErr w:type="spellEnd"/>
      <w:r w:rsidRPr="006701F6">
        <w:rPr>
          <w:sz w:val="22"/>
          <w:szCs w:val="22"/>
          <w:lang w:val="ro-RO"/>
        </w:rPr>
        <w:t xml:space="preserve"> molecular </w:t>
      </w:r>
      <w:proofErr w:type="spellStart"/>
      <w:r w:rsidRPr="006701F6">
        <w:rPr>
          <w:sz w:val="22"/>
          <w:szCs w:val="22"/>
          <w:lang w:val="ro-RO"/>
        </w:rPr>
        <w:t>markers</w:t>
      </w:r>
      <w:proofErr w:type="spellEnd"/>
      <w:r w:rsidRPr="006701F6">
        <w:rPr>
          <w:sz w:val="22"/>
          <w:szCs w:val="22"/>
          <w:lang w:val="ro-RO"/>
        </w:rPr>
        <w:t xml:space="preserve">. Studia </w:t>
      </w:r>
      <w:proofErr w:type="spellStart"/>
      <w:r w:rsidRPr="006701F6">
        <w:rPr>
          <w:sz w:val="22"/>
          <w:szCs w:val="22"/>
          <w:lang w:val="ro-RO"/>
        </w:rPr>
        <w:t>Universitatis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Babes</w:t>
      </w:r>
      <w:proofErr w:type="spellEnd"/>
      <w:r w:rsidRPr="006701F6">
        <w:rPr>
          <w:sz w:val="22"/>
          <w:szCs w:val="22"/>
          <w:lang w:val="ro-RO"/>
        </w:rPr>
        <w:t>-Bolyai 61(1), 107-114</w:t>
      </w:r>
    </w:p>
    <w:p w14:paraId="077FF930" w14:textId="77777777" w:rsidR="00E36DA8" w:rsidRPr="006701F6" w:rsidRDefault="00E36DA8" w:rsidP="00934BE1">
      <w:pPr>
        <w:tabs>
          <w:tab w:val="left" w:pos="142"/>
        </w:tabs>
        <w:spacing w:line="320" w:lineRule="atLeast"/>
        <w:jc w:val="both"/>
        <w:rPr>
          <w:lang w:val="ro-RO"/>
        </w:rPr>
      </w:pPr>
    </w:p>
    <w:p w14:paraId="5387532B" w14:textId="77777777" w:rsidR="006B2411" w:rsidRPr="006701F6" w:rsidRDefault="006B2411" w:rsidP="006B2411">
      <w:pPr>
        <w:numPr>
          <w:ilvl w:val="0"/>
          <w:numId w:val="9"/>
        </w:numPr>
        <w:tabs>
          <w:tab w:val="left" w:pos="142"/>
          <w:tab w:val="left" w:pos="399"/>
        </w:tabs>
        <w:spacing w:line="320" w:lineRule="atLeast"/>
        <w:ind w:left="0" w:firstLine="0"/>
        <w:jc w:val="both"/>
        <w:rPr>
          <w:b/>
          <w:lang w:val="ro-RO"/>
        </w:rPr>
      </w:pPr>
      <w:r w:rsidRPr="006701F6">
        <w:rPr>
          <w:b/>
          <w:lang w:val="ro-RO"/>
        </w:rPr>
        <w:t xml:space="preserve">Lucrări publicate în ultimii 10 anii în reviste </w:t>
      </w:r>
      <w:proofErr w:type="spellStart"/>
      <w:r w:rsidRPr="006701F6">
        <w:rPr>
          <w:b/>
          <w:lang w:val="ro-RO"/>
        </w:rPr>
        <w:t>şi</w:t>
      </w:r>
      <w:proofErr w:type="spellEnd"/>
      <w:r w:rsidRPr="006701F6">
        <w:rPr>
          <w:b/>
          <w:lang w:val="ro-RO"/>
        </w:rPr>
        <w:t xml:space="preserve">  volume de </w:t>
      </w:r>
      <w:proofErr w:type="spellStart"/>
      <w:r w:rsidRPr="006701F6">
        <w:rPr>
          <w:b/>
          <w:lang w:val="ro-RO"/>
        </w:rPr>
        <w:t>conferinţe</w:t>
      </w:r>
      <w:proofErr w:type="spellEnd"/>
      <w:r w:rsidRPr="006701F6">
        <w:rPr>
          <w:b/>
          <w:lang w:val="ro-RO"/>
        </w:rPr>
        <w:t xml:space="preserve"> cu </w:t>
      </w:r>
      <w:proofErr w:type="spellStart"/>
      <w:r w:rsidRPr="006701F6">
        <w:rPr>
          <w:b/>
          <w:lang w:val="ro-RO"/>
        </w:rPr>
        <w:t>referenţi</w:t>
      </w:r>
      <w:proofErr w:type="spellEnd"/>
      <w:r w:rsidRPr="006701F6">
        <w:rPr>
          <w:b/>
          <w:lang w:val="ro-RO"/>
        </w:rPr>
        <w:t xml:space="preserve"> </w:t>
      </w:r>
    </w:p>
    <w:p w14:paraId="098E8353" w14:textId="77777777" w:rsidR="006B2411" w:rsidRPr="006701F6" w:rsidRDefault="006B2411" w:rsidP="006B2411">
      <w:pPr>
        <w:tabs>
          <w:tab w:val="left" w:pos="456"/>
        </w:tabs>
        <w:spacing w:line="320" w:lineRule="atLeast"/>
        <w:jc w:val="both"/>
        <w:rPr>
          <w:b/>
          <w:lang w:val="ro-RO"/>
        </w:rPr>
      </w:pPr>
      <w:r w:rsidRPr="006701F6">
        <w:rPr>
          <w:b/>
          <w:lang w:val="ro-RO"/>
        </w:rPr>
        <w:tab/>
        <w:t xml:space="preserve">(neindexate) </w:t>
      </w:r>
    </w:p>
    <w:p w14:paraId="3B50AD71" w14:textId="77777777" w:rsidR="00E36DA8" w:rsidRPr="006701F6" w:rsidRDefault="006B2411" w:rsidP="006B2411">
      <w:pPr>
        <w:tabs>
          <w:tab w:val="left" w:pos="142"/>
        </w:tabs>
        <w:spacing w:line="320" w:lineRule="atLeast"/>
        <w:ind w:left="741"/>
        <w:jc w:val="both"/>
        <w:rPr>
          <w:b/>
          <w:lang w:val="ro-RO"/>
        </w:rPr>
      </w:pPr>
      <w:r w:rsidRPr="006701F6">
        <w:rPr>
          <w:b/>
          <w:lang w:val="ro-RO"/>
        </w:rPr>
        <w:t>- Reviste</w:t>
      </w:r>
    </w:p>
    <w:p w14:paraId="211A9AEC" w14:textId="77777777" w:rsidR="00E36DA8" w:rsidRPr="006701F6" w:rsidRDefault="00E36DA8" w:rsidP="00934BE1">
      <w:pPr>
        <w:spacing w:line="320" w:lineRule="atLeast"/>
        <w:ind w:firstLine="741"/>
        <w:jc w:val="both"/>
        <w:rPr>
          <w:b/>
          <w:lang w:val="ro-RO"/>
        </w:rPr>
      </w:pPr>
      <w:r w:rsidRPr="006701F6">
        <w:rPr>
          <w:b/>
          <w:lang w:val="ro-RO"/>
        </w:rPr>
        <w:t xml:space="preserve">- </w:t>
      </w:r>
      <w:proofErr w:type="spellStart"/>
      <w:r w:rsidRPr="006701F6">
        <w:rPr>
          <w:b/>
          <w:lang w:val="ro-RO"/>
        </w:rPr>
        <w:t>Selecţie</w:t>
      </w:r>
      <w:proofErr w:type="spellEnd"/>
      <w:r w:rsidRPr="006701F6">
        <w:rPr>
          <w:b/>
          <w:lang w:val="ro-RO"/>
        </w:rPr>
        <w:t xml:space="preserve"> cu maximum 20 lucrări în volume de </w:t>
      </w:r>
      <w:proofErr w:type="spellStart"/>
      <w:r w:rsidRPr="006701F6">
        <w:rPr>
          <w:b/>
          <w:lang w:val="ro-RO"/>
        </w:rPr>
        <w:t>conferinţe</w:t>
      </w:r>
      <w:proofErr w:type="spellEnd"/>
    </w:p>
    <w:p w14:paraId="14B62588" w14:textId="77777777" w:rsidR="006B2411" w:rsidRPr="006701F6" w:rsidRDefault="006B2411" w:rsidP="006B2411">
      <w:pPr>
        <w:numPr>
          <w:ilvl w:val="0"/>
          <w:numId w:val="13"/>
        </w:numPr>
        <w:suppressAutoHyphens/>
        <w:jc w:val="both"/>
        <w:rPr>
          <w:sz w:val="22"/>
          <w:szCs w:val="22"/>
          <w:lang w:val="ro-RO" w:eastAsia="en-GB"/>
        </w:rPr>
      </w:pPr>
      <w:r w:rsidRPr="006701F6">
        <w:rPr>
          <w:b/>
          <w:sz w:val="22"/>
          <w:szCs w:val="22"/>
          <w:lang w:val="ro-RO" w:eastAsia="en-GB"/>
        </w:rPr>
        <w:t xml:space="preserve">Farkas, A. </w:t>
      </w:r>
      <w:r w:rsidRPr="006701F6">
        <w:rPr>
          <w:sz w:val="22"/>
          <w:szCs w:val="22"/>
          <w:lang w:val="ro-RO" w:eastAsia="en-GB"/>
        </w:rPr>
        <w:t xml:space="preserve">(2021) Poluarea produsă de antibiotice. </w:t>
      </w:r>
      <w:proofErr w:type="spellStart"/>
      <w:r w:rsidRPr="006701F6">
        <w:rPr>
          <w:sz w:val="22"/>
          <w:szCs w:val="22"/>
          <w:lang w:val="ro-RO" w:eastAsia="en-GB"/>
        </w:rPr>
        <w:t>EcoDays</w:t>
      </w:r>
      <w:proofErr w:type="spellEnd"/>
      <w:r w:rsidRPr="006701F6">
        <w:rPr>
          <w:sz w:val="22"/>
          <w:szCs w:val="22"/>
          <w:lang w:val="ro-RO" w:eastAsia="en-GB"/>
        </w:rPr>
        <w:t>, 10-20 Mai 2021, online – prezentare.</w:t>
      </w:r>
    </w:p>
    <w:p w14:paraId="2ACA850F" w14:textId="77777777" w:rsidR="006B2411" w:rsidRPr="006701F6" w:rsidRDefault="006B2411" w:rsidP="006B2411">
      <w:pPr>
        <w:numPr>
          <w:ilvl w:val="0"/>
          <w:numId w:val="13"/>
        </w:numPr>
        <w:suppressAutoHyphens/>
        <w:jc w:val="both"/>
        <w:rPr>
          <w:sz w:val="22"/>
          <w:szCs w:val="22"/>
          <w:lang w:val="ro-RO" w:eastAsia="en-GB"/>
        </w:rPr>
      </w:pPr>
      <w:r w:rsidRPr="006701F6">
        <w:rPr>
          <w:b/>
          <w:sz w:val="22"/>
          <w:szCs w:val="22"/>
          <w:lang w:val="ro-RO" w:eastAsia="en-GB"/>
        </w:rPr>
        <w:t>Farkas, A.,</w:t>
      </w:r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Butiuc-Keul</w:t>
      </w:r>
      <w:proofErr w:type="spellEnd"/>
      <w:r w:rsidRPr="006701F6">
        <w:rPr>
          <w:sz w:val="22"/>
          <w:szCs w:val="22"/>
          <w:lang w:val="ro-RO" w:eastAsia="en-GB"/>
        </w:rPr>
        <w:t xml:space="preserve">, A.,  </w:t>
      </w:r>
      <w:proofErr w:type="spellStart"/>
      <w:r w:rsidRPr="006701F6">
        <w:rPr>
          <w:sz w:val="22"/>
          <w:szCs w:val="22"/>
          <w:lang w:val="ro-RO" w:eastAsia="en-GB"/>
        </w:rPr>
        <w:t>Crăciunaș</w:t>
      </w:r>
      <w:proofErr w:type="spellEnd"/>
      <w:r w:rsidRPr="006701F6">
        <w:rPr>
          <w:sz w:val="22"/>
          <w:szCs w:val="22"/>
          <w:lang w:val="ro-RO" w:eastAsia="en-GB"/>
        </w:rPr>
        <w:t xml:space="preserve">, C., </w:t>
      </w:r>
      <w:proofErr w:type="spellStart"/>
      <w:r w:rsidRPr="006701F6">
        <w:rPr>
          <w:sz w:val="22"/>
          <w:szCs w:val="22"/>
          <w:lang w:val="ro-RO" w:eastAsia="en-GB"/>
        </w:rPr>
        <w:t>Carpa</w:t>
      </w:r>
      <w:proofErr w:type="spellEnd"/>
      <w:r w:rsidRPr="006701F6">
        <w:rPr>
          <w:sz w:val="22"/>
          <w:szCs w:val="22"/>
          <w:lang w:val="ro-RO" w:eastAsia="en-GB"/>
        </w:rPr>
        <w:t xml:space="preserve"> R.,  Podar, D.,  Muntean, V., </w:t>
      </w:r>
      <w:proofErr w:type="spellStart"/>
      <w:r w:rsidRPr="006701F6">
        <w:rPr>
          <w:sz w:val="22"/>
          <w:szCs w:val="22"/>
          <w:lang w:val="ro-RO" w:eastAsia="en-GB"/>
        </w:rPr>
        <w:t>Szoke</w:t>
      </w:r>
      <w:proofErr w:type="spellEnd"/>
      <w:r w:rsidRPr="006701F6">
        <w:rPr>
          <w:sz w:val="22"/>
          <w:szCs w:val="22"/>
          <w:lang w:val="ro-RO" w:eastAsia="en-GB"/>
        </w:rPr>
        <w:t xml:space="preserve">-Nagy, T., Coman, C. (2017) </w:t>
      </w:r>
      <w:proofErr w:type="spellStart"/>
      <w:r w:rsidRPr="006701F6">
        <w:rPr>
          <w:sz w:val="22"/>
          <w:szCs w:val="22"/>
          <w:lang w:val="ro-RO" w:eastAsia="en-GB"/>
        </w:rPr>
        <w:t>Tracking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antimicrobial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resistance</w:t>
      </w:r>
      <w:proofErr w:type="spellEnd"/>
      <w:r w:rsidRPr="006701F6">
        <w:rPr>
          <w:sz w:val="22"/>
          <w:szCs w:val="22"/>
          <w:lang w:val="ro-RO" w:eastAsia="en-GB"/>
        </w:rPr>
        <w:t xml:space="preserve"> in </w:t>
      </w:r>
      <w:proofErr w:type="spellStart"/>
      <w:r w:rsidRPr="006701F6">
        <w:rPr>
          <w:sz w:val="22"/>
          <w:szCs w:val="22"/>
          <w:lang w:val="ro-RO" w:eastAsia="en-GB"/>
        </w:rPr>
        <w:t>aquatic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environments</w:t>
      </w:r>
      <w:proofErr w:type="spellEnd"/>
      <w:r w:rsidRPr="006701F6">
        <w:rPr>
          <w:sz w:val="22"/>
          <w:szCs w:val="22"/>
          <w:lang w:val="ro-RO" w:eastAsia="en-GB"/>
        </w:rPr>
        <w:t xml:space="preserve">: </w:t>
      </w:r>
      <w:proofErr w:type="spellStart"/>
      <w:r w:rsidRPr="006701F6">
        <w:rPr>
          <w:sz w:val="22"/>
          <w:szCs w:val="22"/>
          <w:lang w:val="ro-RO" w:eastAsia="en-GB"/>
        </w:rPr>
        <w:t>how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much</w:t>
      </w:r>
      <w:proofErr w:type="spellEnd"/>
      <w:r w:rsidRPr="006701F6">
        <w:rPr>
          <w:sz w:val="22"/>
          <w:szCs w:val="22"/>
          <w:lang w:val="ro-RO" w:eastAsia="en-GB"/>
        </w:rPr>
        <w:t xml:space="preserve"> natural </w:t>
      </w:r>
      <w:proofErr w:type="spellStart"/>
      <w:r w:rsidRPr="006701F6">
        <w:rPr>
          <w:sz w:val="22"/>
          <w:szCs w:val="22"/>
          <w:lang w:val="ro-RO" w:eastAsia="en-GB"/>
        </w:rPr>
        <w:t>and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how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much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anthropogenic</w:t>
      </w:r>
      <w:proofErr w:type="spellEnd"/>
      <w:r w:rsidRPr="006701F6">
        <w:rPr>
          <w:sz w:val="22"/>
          <w:szCs w:val="22"/>
          <w:lang w:val="ro-RO" w:eastAsia="en-GB"/>
        </w:rPr>
        <w:t xml:space="preserve">? 2nd International </w:t>
      </w:r>
      <w:proofErr w:type="spellStart"/>
      <w:r w:rsidRPr="006701F6">
        <w:rPr>
          <w:sz w:val="22"/>
          <w:szCs w:val="22"/>
          <w:lang w:val="ro-RO" w:eastAsia="en-GB"/>
        </w:rPr>
        <w:t>Caparica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Conference</w:t>
      </w:r>
      <w:proofErr w:type="spellEnd"/>
      <w:r w:rsidRPr="006701F6">
        <w:rPr>
          <w:sz w:val="22"/>
          <w:szCs w:val="22"/>
          <w:lang w:val="ro-RO" w:eastAsia="en-GB"/>
        </w:rPr>
        <w:t xml:space="preserve"> in Antibiotic </w:t>
      </w:r>
      <w:proofErr w:type="spellStart"/>
      <w:r w:rsidRPr="006701F6">
        <w:rPr>
          <w:sz w:val="22"/>
          <w:szCs w:val="22"/>
          <w:lang w:val="ro-RO" w:eastAsia="en-GB"/>
        </w:rPr>
        <w:t>Resistance</w:t>
      </w:r>
      <w:proofErr w:type="spellEnd"/>
      <w:r w:rsidRPr="006701F6">
        <w:rPr>
          <w:sz w:val="22"/>
          <w:szCs w:val="22"/>
          <w:lang w:val="ro-RO" w:eastAsia="en-GB"/>
        </w:rPr>
        <w:t xml:space="preserve">, p. 131, 12-15 Iunie 2017, </w:t>
      </w:r>
      <w:proofErr w:type="spellStart"/>
      <w:r w:rsidRPr="006701F6">
        <w:rPr>
          <w:sz w:val="22"/>
          <w:szCs w:val="22"/>
          <w:lang w:val="ro-RO" w:eastAsia="en-GB"/>
        </w:rPr>
        <w:t>Caparica</w:t>
      </w:r>
      <w:proofErr w:type="spellEnd"/>
      <w:r w:rsidRPr="006701F6">
        <w:rPr>
          <w:sz w:val="22"/>
          <w:szCs w:val="22"/>
          <w:lang w:val="ro-RO" w:eastAsia="en-GB"/>
        </w:rPr>
        <w:t xml:space="preserve">, Portugalia – prezentare. </w:t>
      </w:r>
    </w:p>
    <w:p w14:paraId="365F6232" w14:textId="77777777" w:rsidR="006B2411" w:rsidRPr="006701F6" w:rsidRDefault="006B2411" w:rsidP="006B2411">
      <w:pPr>
        <w:numPr>
          <w:ilvl w:val="0"/>
          <w:numId w:val="13"/>
        </w:numPr>
        <w:suppressAutoHyphens/>
        <w:jc w:val="both"/>
        <w:rPr>
          <w:sz w:val="22"/>
          <w:szCs w:val="22"/>
          <w:lang w:val="ro-RO" w:eastAsia="en-GB"/>
        </w:rPr>
      </w:pPr>
      <w:proofErr w:type="spellStart"/>
      <w:r w:rsidRPr="006701F6">
        <w:rPr>
          <w:sz w:val="22"/>
          <w:szCs w:val="22"/>
          <w:lang w:val="ro-RO" w:eastAsia="en-GB"/>
        </w:rPr>
        <w:t>Butiuc-Keul</w:t>
      </w:r>
      <w:proofErr w:type="spellEnd"/>
      <w:r w:rsidRPr="006701F6">
        <w:rPr>
          <w:sz w:val="22"/>
          <w:szCs w:val="22"/>
          <w:lang w:val="ro-RO" w:eastAsia="en-GB"/>
        </w:rPr>
        <w:t xml:space="preserve">, A., </w:t>
      </w:r>
      <w:r w:rsidRPr="006701F6">
        <w:rPr>
          <w:b/>
          <w:sz w:val="22"/>
          <w:szCs w:val="22"/>
          <w:lang w:val="ro-RO" w:eastAsia="en-GB"/>
        </w:rPr>
        <w:t>Farkas, A.,</w:t>
      </w:r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Crăciunaș</w:t>
      </w:r>
      <w:proofErr w:type="spellEnd"/>
      <w:r w:rsidRPr="006701F6">
        <w:rPr>
          <w:sz w:val="22"/>
          <w:szCs w:val="22"/>
          <w:lang w:val="ro-RO" w:eastAsia="en-GB"/>
        </w:rPr>
        <w:t xml:space="preserve">, C., </w:t>
      </w:r>
      <w:proofErr w:type="spellStart"/>
      <w:r w:rsidRPr="006701F6">
        <w:rPr>
          <w:sz w:val="22"/>
          <w:szCs w:val="22"/>
          <w:lang w:val="ro-RO" w:eastAsia="en-GB"/>
        </w:rPr>
        <w:t>Carpa</w:t>
      </w:r>
      <w:proofErr w:type="spellEnd"/>
      <w:r w:rsidRPr="006701F6">
        <w:rPr>
          <w:sz w:val="22"/>
          <w:szCs w:val="22"/>
          <w:lang w:val="ro-RO" w:eastAsia="en-GB"/>
        </w:rPr>
        <w:t xml:space="preserve"> R.,  Podar, D.,  Muntean, V., </w:t>
      </w:r>
      <w:proofErr w:type="spellStart"/>
      <w:r w:rsidRPr="006701F6">
        <w:rPr>
          <w:sz w:val="22"/>
          <w:szCs w:val="22"/>
          <w:lang w:val="ro-RO" w:eastAsia="en-GB"/>
        </w:rPr>
        <w:t>Szoke</w:t>
      </w:r>
      <w:proofErr w:type="spellEnd"/>
      <w:r w:rsidRPr="006701F6">
        <w:rPr>
          <w:sz w:val="22"/>
          <w:szCs w:val="22"/>
          <w:lang w:val="ro-RO" w:eastAsia="en-GB"/>
        </w:rPr>
        <w:t xml:space="preserve">-Nagy, T., Coman, C. (2017) </w:t>
      </w:r>
      <w:proofErr w:type="spellStart"/>
      <w:r w:rsidRPr="006701F6">
        <w:rPr>
          <w:sz w:val="22"/>
          <w:szCs w:val="22"/>
          <w:lang w:val="ro-RO" w:eastAsia="en-GB"/>
        </w:rPr>
        <w:t>Prevalence</w:t>
      </w:r>
      <w:proofErr w:type="spellEnd"/>
      <w:r w:rsidRPr="006701F6">
        <w:rPr>
          <w:sz w:val="22"/>
          <w:szCs w:val="22"/>
          <w:lang w:val="ro-RO" w:eastAsia="en-GB"/>
        </w:rPr>
        <w:t xml:space="preserve"> of </w:t>
      </w:r>
      <w:proofErr w:type="spellStart"/>
      <w:r w:rsidRPr="006701F6">
        <w:rPr>
          <w:sz w:val="22"/>
          <w:szCs w:val="22"/>
          <w:lang w:val="ro-RO" w:eastAsia="en-GB"/>
        </w:rPr>
        <w:t>aminoglycoside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resistance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genes</w:t>
      </w:r>
      <w:proofErr w:type="spellEnd"/>
      <w:r w:rsidRPr="006701F6">
        <w:rPr>
          <w:sz w:val="22"/>
          <w:szCs w:val="22"/>
          <w:lang w:val="ro-RO" w:eastAsia="en-GB"/>
        </w:rPr>
        <w:t xml:space="preserve"> in </w:t>
      </w:r>
      <w:proofErr w:type="spellStart"/>
      <w:r w:rsidRPr="006701F6">
        <w:rPr>
          <w:sz w:val="22"/>
          <w:szCs w:val="22"/>
          <w:lang w:val="ro-RO" w:eastAsia="en-GB"/>
        </w:rPr>
        <w:t>hospital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sewage</w:t>
      </w:r>
      <w:proofErr w:type="spellEnd"/>
      <w:r w:rsidRPr="006701F6">
        <w:rPr>
          <w:sz w:val="22"/>
          <w:szCs w:val="22"/>
          <w:lang w:val="ro-RO" w:eastAsia="en-GB"/>
        </w:rPr>
        <w:t xml:space="preserve">, </w:t>
      </w:r>
      <w:proofErr w:type="spellStart"/>
      <w:r w:rsidRPr="006701F6">
        <w:rPr>
          <w:sz w:val="22"/>
          <w:szCs w:val="22"/>
          <w:lang w:val="ro-RO" w:eastAsia="en-GB"/>
        </w:rPr>
        <w:t>wastewater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and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surface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waters</w:t>
      </w:r>
      <w:proofErr w:type="spellEnd"/>
      <w:r w:rsidRPr="006701F6">
        <w:rPr>
          <w:sz w:val="22"/>
          <w:szCs w:val="22"/>
          <w:lang w:val="ro-RO" w:eastAsia="en-GB"/>
        </w:rPr>
        <w:t xml:space="preserve">. 2nd International </w:t>
      </w:r>
      <w:proofErr w:type="spellStart"/>
      <w:r w:rsidRPr="006701F6">
        <w:rPr>
          <w:sz w:val="22"/>
          <w:szCs w:val="22"/>
          <w:lang w:val="ro-RO" w:eastAsia="en-GB"/>
        </w:rPr>
        <w:t>Caparica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Conference</w:t>
      </w:r>
      <w:proofErr w:type="spellEnd"/>
      <w:r w:rsidRPr="006701F6">
        <w:rPr>
          <w:sz w:val="22"/>
          <w:szCs w:val="22"/>
          <w:lang w:val="ro-RO" w:eastAsia="en-GB"/>
        </w:rPr>
        <w:t xml:space="preserve"> in Antibiotic </w:t>
      </w:r>
      <w:proofErr w:type="spellStart"/>
      <w:r w:rsidRPr="006701F6">
        <w:rPr>
          <w:sz w:val="22"/>
          <w:szCs w:val="22"/>
          <w:lang w:val="ro-RO" w:eastAsia="en-GB"/>
        </w:rPr>
        <w:t>Resistance</w:t>
      </w:r>
      <w:proofErr w:type="spellEnd"/>
      <w:r w:rsidRPr="006701F6">
        <w:rPr>
          <w:sz w:val="22"/>
          <w:szCs w:val="22"/>
          <w:lang w:val="ro-RO" w:eastAsia="en-GB"/>
        </w:rPr>
        <w:t xml:space="preserve">, p. 277, 12-15 Iunie 2017, </w:t>
      </w:r>
      <w:proofErr w:type="spellStart"/>
      <w:r w:rsidRPr="006701F6">
        <w:rPr>
          <w:sz w:val="22"/>
          <w:szCs w:val="22"/>
          <w:lang w:val="ro-RO" w:eastAsia="en-GB"/>
        </w:rPr>
        <w:t>Caparica</w:t>
      </w:r>
      <w:proofErr w:type="spellEnd"/>
      <w:r w:rsidRPr="006701F6">
        <w:rPr>
          <w:sz w:val="22"/>
          <w:szCs w:val="22"/>
          <w:lang w:val="ro-RO" w:eastAsia="en-GB"/>
        </w:rPr>
        <w:t>, Portugalia – poster.</w:t>
      </w:r>
    </w:p>
    <w:p w14:paraId="0446F887" w14:textId="77777777" w:rsidR="006B2411" w:rsidRPr="006701F6" w:rsidRDefault="006B2411" w:rsidP="006B2411">
      <w:pPr>
        <w:numPr>
          <w:ilvl w:val="0"/>
          <w:numId w:val="13"/>
        </w:numPr>
        <w:suppressAutoHyphens/>
        <w:jc w:val="both"/>
        <w:rPr>
          <w:sz w:val="22"/>
          <w:szCs w:val="22"/>
          <w:lang w:val="ro-RO" w:eastAsia="en-GB"/>
        </w:rPr>
      </w:pPr>
      <w:proofErr w:type="spellStart"/>
      <w:r w:rsidRPr="006701F6">
        <w:rPr>
          <w:sz w:val="22"/>
          <w:szCs w:val="22"/>
          <w:lang w:val="ro-RO" w:eastAsia="en-GB"/>
        </w:rPr>
        <w:lastRenderedPageBreak/>
        <w:t>Ráduly</w:t>
      </w:r>
      <w:proofErr w:type="spellEnd"/>
      <w:r w:rsidRPr="006701F6">
        <w:rPr>
          <w:sz w:val="22"/>
          <w:szCs w:val="22"/>
          <w:lang w:val="ro-RO" w:eastAsia="en-GB"/>
        </w:rPr>
        <w:t xml:space="preserve"> O.C., </w:t>
      </w:r>
      <w:r w:rsidRPr="006701F6">
        <w:rPr>
          <w:b/>
          <w:sz w:val="22"/>
          <w:szCs w:val="22"/>
          <w:lang w:val="ro-RO" w:eastAsia="en-GB"/>
        </w:rPr>
        <w:t>Farkas A.</w:t>
      </w:r>
      <w:r w:rsidRPr="006701F6">
        <w:rPr>
          <w:sz w:val="22"/>
          <w:szCs w:val="22"/>
          <w:lang w:val="ro-RO" w:eastAsia="en-GB"/>
        </w:rPr>
        <w:t xml:space="preserve"> (2016) Rolul bacteriilor </w:t>
      </w:r>
      <w:proofErr w:type="spellStart"/>
      <w:r w:rsidRPr="006701F6">
        <w:rPr>
          <w:sz w:val="22"/>
          <w:szCs w:val="22"/>
          <w:lang w:val="ro-RO" w:eastAsia="en-GB"/>
        </w:rPr>
        <w:t>denitrificatoare</w:t>
      </w:r>
      <w:proofErr w:type="spellEnd"/>
      <w:r w:rsidRPr="006701F6">
        <w:rPr>
          <w:sz w:val="22"/>
          <w:szCs w:val="22"/>
          <w:lang w:val="ro-RO" w:eastAsia="en-GB"/>
        </w:rPr>
        <w:t xml:space="preserve"> în reducerea nitraților din sursele de apă potabilă. </w:t>
      </w:r>
      <w:proofErr w:type="spellStart"/>
      <w:r w:rsidRPr="006701F6">
        <w:rPr>
          <w:sz w:val="22"/>
          <w:szCs w:val="22"/>
          <w:lang w:val="ro-RO" w:eastAsia="en-GB"/>
        </w:rPr>
        <w:t>BioTA</w:t>
      </w:r>
      <w:proofErr w:type="spellEnd"/>
      <w:r w:rsidRPr="006701F6">
        <w:rPr>
          <w:sz w:val="22"/>
          <w:szCs w:val="22"/>
          <w:lang w:val="ro-RO" w:eastAsia="en-GB"/>
        </w:rPr>
        <w:t xml:space="preserve">, 25-26 Martie, Cluj-Napoca – prezentare. </w:t>
      </w:r>
    </w:p>
    <w:p w14:paraId="31B8F6C9" w14:textId="77777777" w:rsidR="006B2411" w:rsidRPr="006701F6" w:rsidRDefault="006B2411" w:rsidP="006B2411">
      <w:pPr>
        <w:numPr>
          <w:ilvl w:val="0"/>
          <w:numId w:val="13"/>
        </w:numPr>
        <w:suppressAutoHyphens/>
        <w:jc w:val="both"/>
        <w:rPr>
          <w:sz w:val="22"/>
          <w:szCs w:val="22"/>
          <w:lang w:val="ro-RO" w:eastAsia="en-GB"/>
        </w:rPr>
      </w:pPr>
      <w:r w:rsidRPr="006701F6">
        <w:rPr>
          <w:sz w:val="22"/>
          <w:szCs w:val="22"/>
          <w:lang w:val="ro-RO" w:eastAsia="en-GB"/>
        </w:rPr>
        <w:t xml:space="preserve">Dumitrică DI, </w:t>
      </w:r>
      <w:r w:rsidRPr="006701F6">
        <w:rPr>
          <w:b/>
          <w:sz w:val="22"/>
          <w:szCs w:val="22"/>
          <w:lang w:val="ro-RO" w:eastAsia="en-GB"/>
        </w:rPr>
        <w:t>Farkas A.</w:t>
      </w:r>
      <w:r w:rsidRPr="006701F6">
        <w:rPr>
          <w:sz w:val="22"/>
          <w:szCs w:val="22"/>
          <w:lang w:val="ro-RO" w:eastAsia="en-GB"/>
        </w:rPr>
        <w:t xml:space="preserve"> (2016) </w:t>
      </w:r>
      <w:proofErr w:type="spellStart"/>
      <w:r w:rsidRPr="006701F6">
        <w:rPr>
          <w:sz w:val="22"/>
          <w:szCs w:val="22"/>
          <w:lang w:val="ro-RO" w:eastAsia="en-GB"/>
        </w:rPr>
        <w:t>Microbial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processes</w:t>
      </w:r>
      <w:proofErr w:type="spellEnd"/>
      <w:r w:rsidRPr="006701F6">
        <w:rPr>
          <w:sz w:val="22"/>
          <w:szCs w:val="22"/>
          <w:lang w:val="ro-RO" w:eastAsia="en-GB"/>
        </w:rPr>
        <w:t xml:space="preserve"> in </w:t>
      </w:r>
      <w:proofErr w:type="spellStart"/>
      <w:r w:rsidRPr="006701F6">
        <w:rPr>
          <w:sz w:val="22"/>
          <w:szCs w:val="22"/>
          <w:lang w:val="ro-RO" w:eastAsia="en-GB"/>
        </w:rPr>
        <w:t>drinking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water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biofilm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causing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operational</w:t>
      </w:r>
      <w:proofErr w:type="spellEnd"/>
      <w:r w:rsidRPr="006701F6">
        <w:rPr>
          <w:sz w:val="22"/>
          <w:szCs w:val="22"/>
          <w:lang w:val="ro-RO" w:eastAsia="en-GB"/>
        </w:rPr>
        <w:t xml:space="preserve"> </w:t>
      </w:r>
      <w:proofErr w:type="spellStart"/>
      <w:r w:rsidRPr="006701F6">
        <w:rPr>
          <w:sz w:val="22"/>
          <w:szCs w:val="22"/>
          <w:lang w:val="ro-RO" w:eastAsia="en-GB"/>
        </w:rPr>
        <w:t>problems</w:t>
      </w:r>
      <w:proofErr w:type="spellEnd"/>
      <w:r w:rsidRPr="006701F6">
        <w:rPr>
          <w:sz w:val="22"/>
          <w:szCs w:val="22"/>
          <w:lang w:val="ro-RO" w:eastAsia="en-GB"/>
        </w:rPr>
        <w:t xml:space="preserve">. Young </w:t>
      </w:r>
      <w:proofErr w:type="spellStart"/>
      <w:r w:rsidRPr="006701F6">
        <w:rPr>
          <w:sz w:val="22"/>
          <w:szCs w:val="22"/>
          <w:lang w:val="ro-RO" w:eastAsia="en-GB"/>
        </w:rPr>
        <w:t>Researchers</w:t>
      </w:r>
      <w:proofErr w:type="spellEnd"/>
      <w:r w:rsidRPr="006701F6">
        <w:rPr>
          <w:sz w:val="22"/>
          <w:szCs w:val="22"/>
          <w:lang w:val="ro-RO" w:eastAsia="en-GB"/>
        </w:rPr>
        <w:t xml:space="preserve"> in </w:t>
      </w:r>
      <w:proofErr w:type="spellStart"/>
      <w:r w:rsidRPr="006701F6">
        <w:rPr>
          <w:sz w:val="22"/>
          <w:szCs w:val="22"/>
          <w:lang w:val="ro-RO" w:eastAsia="en-GB"/>
        </w:rPr>
        <w:t>BioSciences</w:t>
      </w:r>
      <w:proofErr w:type="spellEnd"/>
      <w:r w:rsidRPr="006701F6">
        <w:rPr>
          <w:sz w:val="22"/>
          <w:szCs w:val="22"/>
          <w:lang w:val="ro-RO" w:eastAsia="en-GB"/>
        </w:rPr>
        <w:t>, 25-31 Iulie, Cluj-Napoca – poster.</w:t>
      </w:r>
    </w:p>
    <w:p w14:paraId="1FE04926" w14:textId="77777777" w:rsidR="006B2411" w:rsidRPr="006701F6" w:rsidRDefault="006B2411" w:rsidP="006B2411">
      <w:pPr>
        <w:numPr>
          <w:ilvl w:val="0"/>
          <w:numId w:val="13"/>
        </w:numPr>
        <w:suppressAutoHyphens/>
        <w:jc w:val="both"/>
        <w:rPr>
          <w:sz w:val="22"/>
          <w:szCs w:val="22"/>
          <w:lang w:val="ro-RO"/>
        </w:rPr>
      </w:pPr>
      <w:proofErr w:type="spellStart"/>
      <w:r w:rsidRPr="006701F6">
        <w:rPr>
          <w:sz w:val="22"/>
          <w:szCs w:val="22"/>
          <w:lang w:val="ro-RO"/>
        </w:rPr>
        <w:t>Cruceriu</w:t>
      </w:r>
      <w:proofErr w:type="spellEnd"/>
      <w:r w:rsidRPr="006701F6">
        <w:rPr>
          <w:sz w:val="22"/>
          <w:szCs w:val="22"/>
          <w:lang w:val="ro-RO"/>
        </w:rPr>
        <w:t xml:space="preserve"> D., Chiriac C., Coman C.,</w:t>
      </w:r>
      <w:proofErr w:type="spellStart"/>
      <w:r w:rsidRPr="006701F6">
        <w:rPr>
          <w:sz w:val="22"/>
          <w:szCs w:val="22"/>
          <w:lang w:val="ro-RO"/>
        </w:rPr>
        <w:t>Carpa</w:t>
      </w:r>
      <w:proofErr w:type="spellEnd"/>
      <w:r w:rsidRPr="006701F6">
        <w:rPr>
          <w:sz w:val="22"/>
          <w:szCs w:val="22"/>
          <w:lang w:val="ro-RO"/>
        </w:rPr>
        <w:t xml:space="preserve"> R., Maior M.C., </w:t>
      </w:r>
      <w:r w:rsidRPr="006701F6">
        <w:rPr>
          <w:b/>
          <w:sz w:val="22"/>
          <w:szCs w:val="22"/>
          <w:lang w:val="ro-RO"/>
        </w:rPr>
        <w:t>Farkas A.</w:t>
      </w:r>
      <w:r w:rsidRPr="006701F6">
        <w:rPr>
          <w:sz w:val="22"/>
          <w:szCs w:val="22"/>
          <w:lang w:val="ro-RO"/>
        </w:rPr>
        <w:t xml:space="preserve">, Rudi K., Podar D., (2016) </w:t>
      </w:r>
      <w:proofErr w:type="spellStart"/>
      <w:r w:rsidRPr="006701F6">
        <w:rPr>
          <w:sz w:val="22"/>
          <w:szCs w:val="22"/>
          <w:lang w:val="ro-RO"/>
        </w:rPr>
        <w:t>Diversity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and</w:t>
      </w:r>
      <w:proofErr w:type="spellEnd"/>
      <w:r w:rsidRPr="006701F6">
        <w:rPr>
          <w:sz w:val="22"/>
          <w:szCs w:val="22"/>
          <w:lang w:val="ro-RO"/>
        </w:rPr>
        <w:t xml:space="preserve"> metal </w:t>
      </w:r>
      <w:proofErr w:type="spellStart"/>
      <w:r w:rsidRPr="006701F6">
        <w:rPr>
          <w:sz w:val="22"/>
          <w:szCs w:val="22"/>
          <w:lang w:val="ro-RO"/>
        </w:rPr>
        <w:t>resistance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assessment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sz w:val="22"/>
          <w:szCs w:val="22"/>
          <w:lang w:val="ro-RO"/>
        </w:rPr>
        <w:t>microbial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communities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within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the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rhizosphere</w:t>
      </w:r>
      <w:proofErr w:type="spellEnd"/>
      <w:r w:rsidRPr="006701F6">
        <w:rPr>
          <w:sz w:val="22"/>
          <w:szCs w:val="22"/>
          <w:lang w:val="ro-RO"/>
        </w:rPr>
        <w:t xml:space="preserve"> of </w:t>
      </w:r>
      <w:proofErr w:type="spellStart"/>
      <w:r w:rsidRPr="006701F6">
        <w:rPr>
          <w:sz w:val="22"/>
          <w:szCs w:val="22"/>
          <w:lang w:val="ro-RO"/>
        </w:rPr>
        <w:t>plants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grown</w:t>
      </w:r>
      <w:proofErr w:type="spellEnd"/>
      <w:r w:rsidRPr="006701F6">
        <w:rPr>
          <w:sz w:val="22"/>
          <w:szCs w:val="22"/>
          <w:lang w:val="ro-RO"/>
        </w:rPr>
        <w:t xml:space="preserve"> on </w:t>
      </w:r>
      <w:proofErr w:type="spellStart"/>
      <w:r w:rsidRPr="006701F6">
        <w:rPr>
          <w:sz w:val="22"/>
          <w:szCs w:val="22"/>
          <w:lang w:val="ro-RO"/>
        </w:rPr>
        <w:t>mercury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metalliferous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soils</w:t>
      </w:r>
      <w:proofErr w:type="spellEnd"/>
      <w:r w:rsidRPr="006701F6">
        <w:rPr>
          <w:sz w:val="22"/>
          <w:szCs w:val="22"/>
          <w:lang w:val="ro-RO"/>
        </w:rPr>
        <w:t xml:space="preserve">, European Society for </w:t>
      </w:r>
      <w:proofErr w:type="spellStart"/>
      <w:r w:rsidRPr="006701F6">
        <w:rPr>
          <w:sz w:val="22"/>
          <w:szCs w:val="22"/>
          <w:lang w:val="ro-RO"/>
        </w:rPr>
        <w:t>Soil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Conservation</w:t>
      </w:r>
      <w:proofErr w:type="spellEnd"/>
      <w:r w:rsidRPr="006701F6">
        <w:rPr>
          <w:sz w:val="22"/>
          <w:szCs w:val="22"/>
          <w:lang w:val="ro-RO"/>
        </w:rPr>
        <w:t xml:space="preserve"> (ESSC) </w:t>
      </w:r>
      <w:proofErr w:type="spellStart"/>
      <w:r w:rsidRPr="006701F6">
        <w:rPr>
          <w:sz w:val="22"/>
          <w:szCs w:val="22"/>
          <w:lang w:val="ro-RO"/>
        </w:rPr>
        <w:t>Conference</w:t>
      </w:r>
      <w:proofErr w:type="spellEnd"/>
      <w:r w:rsidRPr="006701F6">
        <w:rPr>
          <w:sz w:val="22"/>
          <w:szCs w:val="22"/>
          <w:lang w:val="ro-RO"/>
        </w:rPr>
        <w:t xml:space="preserve"> - </w:t>
      </w:r>
      <w:proofErr w:type="spellStart"/>
      <w:r w:rsidRPr="006701F6">
        <w:rPr>
          <w:sz w:val="22"/>
          <w:szCs w:val="22"/>
          <w:lang w:val="ro-RO"/>
        </w:rPr>
        <w:t>Soil</w:t>
      </w:r>
      <w:proofErr w:type="spellEnd"/>
      <w:r w:rsidRPr="006701F6">
        <w:rPr>
          <w:sz w:val="22"/>
          <w:szCs w:val="22"/>
          <w:lang w:val="ro-RO"/>
        </w:rPr>
        <w:t xml:space="preserve">: </w:t>
      </w:r>
      <w:proofErr w:type="spellStart"/>
      <w:r w:rsidRPr="006701F6">
        <w:rPr>
          <w:sz w:val="22"/>
          <w:szCs w:val="22"/>
          <w:lang w:val="ro-RO"/>
        </w:rPr>
        <w:t>our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common</w:t>
      </w:r>
      <w:proofErr w:type="spellEnd"/>
      <w:r w:rsidRPr="006701F6">
        <w:rPr>
          <w:sz w:val="22"/>
          <w:szCs w:val="22"/>
          <w:lang w:val="ro-RO"/>
        </w:rPr>
        <w:t xml:space="preserve"> </w:t>
      </w:r>
      <w:proofErr w:type="spellStart"/>
      <w:r w:rsidRPr="006701F6">
        <w:rPr>
          <w:sz w:val="22"/>
          <w:szCs w:val="22"/>
          <w:lang w:val="ro-RO"/>
        </w:rPr>
        <w:t>future</w:t>
      </w:r>
      <w:proofErr w:type="spellEnd"/>
      <w:r w:rsidRPr="006701F6">
        <w:rPr>
          <w:sz w:val="22"/>
          <w:szCs w:val="22"/>
          <w:lang w:val="ro-RO"/>
        </w:rPr>
        <w:t xml:space="preserve">, p. 28, </w:t>
      </w:r>
      <w:r w:rsidRPr="006701F6">
        <w:rPr>
          <w:sz w:val="22"/>
          <w:szCs w:val="22"/>
          <w:lang w:val="ro-RO" w:eastAsia="en-GB"/>
        </w:rPr>
        <w:t>15-18 Iulie, Cluj-Napoca – prezentare</w:t>
      </w:r>
      <w:r w:rsidRPr="006701F6">
        <w:rPr>
          <w:sz w:val="22"/>
          <w:szCs w:val="22"/>
          <w:lang w:val="ro-RO"/>
        </w:rPr>
        <w:t>.</w:t>
      </w:r>
    </w:p>
    <w:p w14:paraId="0A5D87E0" w14:textId="77777777" w:rsidR="00E36DA8" w:rsidRPr="006701F6" w:rsidRDefault="00E36DA8" w:rsidP="00934BE1">
      <w:pPr>
        <w:spacing w:line="320" w:lineRule="atLeast"/>
        <w:jc w:val="both"/>
        <w:rPr>
          <w:lang w:val="ro-RO"/>
        </w:rPr>
      </w:pPr>
    </w:p>
    <w:p w14:paraId="41324343" w14:textId="77777777" w:rsidR="00E36DA8" w:rsidRPr="006701F6" w:rsidRDefault="00E36DA8" w:rsidP="00934BE1">
      <w:pPr>
        <w:spacing w:line="320" w:lineRule="atLeast"/>
        <w:jc w:val="both"/>
        <w:rPr>
          <w:lang w:val="ro-RO"/>
        </w:rPr>
      </w:pPr>
    </w:p>
    <w:p w14:paraId="404B4598" w14:textId="77777777" w:rsidR="00E36DA8" w:rsidRPr="006701F6" w:rsidRDefault="00E36DA8" w:rsidP="00E36DA8">
      <w:pPr>
        <w:numPr>
          <w:ilvl w:val="1"/>
          <w:numId w:val="10"/>
        </w:numPr>
        <w:tabs>
          <w:tab w:val="clear" w:pos="1440"/>
        </w:tabs>
        <w:spacing w:line="320" w:lineRule="atLeast"/>
        <w:ind w:left="540" w:hanging="540"/>
        <w:jc w:val="both"/>
        <w:rPr>
          <w:b/>
          <w:lang w:val="ro-RO"/>
        </w:rPr>
      </w:pPr>
      <w:r w:rsidRPr="006701F6">
        <w:rPr>
          <w:b/>
          <w:lang w:val="ro-RO"/>
        </w:rPr>
        <w:t xml:space="preserve">Brevete </w:t>
      </w:r>
      <w:proofErr w:type="spellStart"/>
      <w:r w:rsidRPr="006701F6">
        <w:rPr>
          <w:b/>
          <w:lang w:val="ro-RO"/>
        </w:rPr>
        <w:t>obţinute</w:t>
      </w:r>
      <w:proofErr w:type="spellEnd"/>
      <w:r w:rsidRPr="006701F6">
        <w:rPr>
          <w:b/>
          <w:lang w:val="ro-RO"/>
        </w:rPr>
        <w:t xml:space="preserve"> în întreaga activitate</w:t>
      </w:r>
    </w:p>
    <w:p w14:paraId="22B9B369" w14:textId="77777777" w:rsidR="00E36DA8" w:rsidRPr="006701F6" w:rsidRDefault="006B2411" w:rsidP="00934BE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  <w:r w:rsidRPr="006701F6">
        <w:rPr>
          <w:bCs/>
          <w:lang w:val="ro-RO"/>
        </w:rPr>
        <w:t>Nu e cazul.</w:t>
      </w:r>
    </w:p>
    <w:p w14:paraId="492478CB" w14:textId="77777777" w:rsidR="00E36DA8" w:rsidRPr="006701F6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173ADFB0" w14:textId="77777777" w:rsidR="00E36DA8" w:rsidRPr="006701F6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48A4118B" w14:textId="77777777" w:rsidR="00E36DA8" w:rsidRPr="006701F6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5941DA96" w14:textId="77777777" w:rsidR="00E36DA8" w:rsidRPr="006701F6" w:rsidRDefault="00E36DA8" w:rsidP="00934BE1">
      <w:pPr>
        <w:tabs>
          <w:tab w:val="left" w:pos="142"/>
        </w:tabs>
        <w:spacing w:line="320" w:lineRule="atLeast"/>
        <w:jc w:val="both"/>
        <w:rPr>
          <w:b/>
          <w:noProof/>
          <w:spacing w:val="-2"/>
          <w:lang w:val="ro-RO"/>
        </w:rPr>
      </w:pPr>
      <w:r w:rsidRPr="006701F6">
        <w:rPr>
          <w:b/>
          <w:noProof/>
          <w:spacing w:val="-2"/>
          <w:lang w:val="ro-RO"/>
        </w:rPr>
        <w:tab/>
      </w:r>
      <w:r w:rsidRPr="006701F6">
        <w:rPr>
          <w:b/>
          <w:noProof/>
          <w:spacing w:val="-2"/>
          <w:lang w:val="ro-RO"/>
        </w:rPr>
        <w:tab/>
        <w:t>Data:</w:t>
      </w:r>
      <w:r w:rsidRPr="006701F6">
        <w:rPr>
          <w:b/>
          <w:noProof/>
          <w:spacing w:val="-2"/>
          <w:lang w:val="ro-RO"/>
        </w:rPr>
        <w:tab/>
      </w:r>
      <w:r w:rsidRPr="006701F6">
        <w:rPr>
          <w:b/>
          <w:noProof/>
          <w:spacing w:val="-2"/>
          <w:lang w:val="ro-RO"/>
        </w:rPr>
        <w:tab/>
      </w:r>
      <w:r w:rsidRPr="006701F6">
        <w:rPr>
          <w:b/>
          <w:noProof/>
          <w:spacing w:val="-2"/>
          <w:lang w:val="ro-RO"/>
        </w:rPr>
        <w:tab/>
      </w:r>
      <w:r w:rsidRPr="006701F6">
        <w:rPr>
          <w:b/>
          <w:noProof/>
          <w:spacing w:val="-2"/>
          <w:lang w:val="ro-RO"/>
        </w:rPr>
        <w:tab/>
      </w:r>
      <w:r w:rsidRPr="006701F6">
        <w:rPr>
          <w:b/>
          <w:noProof/>
          <w:spacing w:val="-2"/>
          <w:lang w:val="ro-RO"/>
        </w:rPr>
        <w:tab/>
      </w:r>
      <w:r w:rsidRPr="006701F6">
        <w:rPr>
          <w:b/>
          <w:noProof/>
          <w:spacing w:val="-2"/>
          <w:lang w:val="ro-RO"/>
        </w:rPr>
        <w:tab/>
      </w:r>
      <w:r w:rsidRPr="006701F6">
        <w:rPr>
          <w:b/>
          <w:noProof/>
          <w:spacing w:val="-2"/>
          <w:lang w:val="ro-RO"/>
        </w:rPr>
        <w:tab/>
        <w:t>Semnătura:</w:t>
      </w:r>
    </w:p>
    <w:p w14:paraId="4E6B8535" w14:textId="77777777" w:rsidR="00313D0F" w:rsidRPr="006701F6" w:rsidRDefault="00313D0F" w:rsidP="00313D0F">
      <w:pPr>
        <w:ind w:left="360"/>
        <w:rPr>
          <w:sz w:val="18"/>
          <w:szCs w:val="18"/>
          <w:lang w:val="ro-RO"/>
        </w:rPr>
      </w:pPr>
    </w:p>
    <w:p w14:paraId="0DE21E7E" w14:textId="685182F1" w:rsidR="00273853" w:rsidRPr="006701F6" w:rsidRDefault="006F48CF" w:rsidP="00313D0F">
      <w:pPr>
        <w:ind w:left="360"/>
        <w:rPr>
          <w:sz w:val="18"/>
          <w:szCs w:val="18"/>
          <w:lang w:val="ro-RO"/>
        </w:rPr>
      </w:pPr>
      <w:r>
        <w:rPr>
          <w:lang w:val="ro-RO"/>
        </w:rPr>
        <w:t>0</w:t>
      </w:r>
      <w:r w:rsidR="000E1693">
        <w:rPr>
          <w:lang w:val="ro-RO"/>
        </w:rPr>
        <w:t>1</w:t>
      </w:r>
      <w:r w:rsidR="006B2411" w:rsidRPr="002D1D12">
        <w:rPr>
          <w:lang w:val="ro-RO"/>
        </w:rPr>
        <w:t>.0</w:t>
      </w:r>
      <w:r w:rsidR="000E1693">
        <w:rPr>
          <w:lang w:val="ro-RO"/>
        </w:rPr>
        <w:t>7</w:t>
      </w:r>
      <w:r w:rsidR="006B2411" w:rsidRPr="002D1D12">
        <w:rPr>
          <w:lang w:val="ro-RO"/>
        </w:rPr>
        <w:t>.202</w:t>
      </w:r>
      <w:r w:rsidR="000E1693">
        <w:rPr>
          <w:lang w:val="ro-RO"/>
        </w:rPr>
        <w:t>5</w:t>
      </w:r>
      <w:r w:rsidR="002D1D12" w:rsidRPr="002D1D12">
        <w:rPr>
          <w:lang w:val="ro-RO"/>
        </w:rPr>
        <w:tab/>
      </w:r>
      <w:r w:rsidR="002D1D12" w:rsidRPr="002D1D12">
        <w:rPr>
          <w:lang w:val="ro-RO"/>
        </w:rPr>
        <w:tab/>
      </w:r>
      <w:r w:rsidR="002D1D12" w:rsidRPr="002D1D12">
        <w:rPr>
          <w:lang w:val="ro-RO"/>
        </w:rPr>
        <w:tab/>
      </w:r>
      <w:r w:rsidR="002D1D12">
        <w:rPr>
          <w:sz w:val="18"/>
          <w:szCs w:val="18"/>
          <w:lang w:val="ro-RO"/>
        </w:rPr>
        <w:tab/>
      </w:r>
      <w:r w:rsidR="002D1D12">
        <w:rPr>
          <w:sz w:val="18"/>
          <w:szCs w:val="18"/>
          <w:lang w:val="ro-RO"/>
        </w:rPr>
        <w:tab/>
      </w:r>
      <w:r w:rsidR="002D1D12">
        <w:rPr>
          <w:sz w:val="18"/>
          <w:szCs w:val="18"/>
          <w:lang w:val="ro-RO"/>
        </w:rPr>
        <w:tab/>
      </w:r>
      <w:r w:rsidR="002D1D12">
        <w:rPr>
          <w:sz w:val="18"/>
          <w:szCs w:val="18"/>
          <w:lang w:val="ro-RO"/>
        </w:rPr>
        <w:tab/>
      </w:r>
    </w:p>
    <w:sectPr w:rsidR="00273853" w:rsidRPr="006701F6" w:rsidSect="00E36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72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5F4C" w14:textId="77777777" w:rsidR="00DB26E6" w:rsidRDefault="00DB26E6">
      <w:r>
        <w:separator/>
      </w:r>
    </w:p>
  </w:endnote>
  <w:endnote w:type="continuationSeparator" w:id="0">
    <w:p w14:paraId="43EAC139" w14:textId="77777777" w:rsidR="00DB26E6" w:rsidRDefault="00DB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248F" w14:textId="77777777" w:rsidR="00263052" w:rsidRDefault="0026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8845F" w14:textId="77777777" w:rsidR="00263052" w:rsidRDefault="00263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8CBF" w14:textId="77777777" w:rsidR="00263052" w:rsidRDefault="0026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700C3" w14:textId="77777777" w:rsidR="00DB26E6" w:rsidRDefault="00DB26E6">
      <w:r>
        <w:separator/>
      </w:r>
    </w:p>
  </w:footnote>
  <w:footnote w:type="continuationSeparator" w:id="0">
    <w:p w14:paraId="58D3B222" w14:textId="77777777" w:rsidR="00DB26E6" w:rsidRDefault="00DB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6E0A" w14:textId="77777777" w:rsidR="00263052" w:rsidRDefault="0026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B000" w14:textId="6275A9B1" w:rsidR="00734AD4" w:rsidRPr="00263052" w:rsidRDefault="00615B28" w:rsidP="00263052">
    <w:pPr>
      <w:pStyle w:val="Header"/>
      <w:pBdr>
        <w:bottom w:val="single" w:sz="4" w:space="1" w:color="9CC2E5"/>
      </w:pBdr>
      <w:ind w:right="-1" w:firstLine="720"/>
      <w:rPr>
        <w:bCs/>
        <w:i/>
        <w:iCs/>
        <w:color w:val="002060"/>
      </w:rPr>
    </w:pPr>
    <w:r>
      <w:rPr>
        <w:noProof/>
      </w:rPr>
      <w:drawing>
        <wp:anchor distT="0" distB="156845" distL="126492" distR="271399" simplePos="0" relativeHeight="251657728" behindDoc="0" locked="0" layoutInCell="1" allowOverlap="1" wp14:anchorId="43052B4C" wp14:editId="1A0239F2">
          <wp:simplePos x="0" y="0"/>
          <wp:positionH relativeFrom="column">
            <wp:posOffset>-4445</wp:posOffset>
          </wp:positionH>
          <wp:positionV relativeFrom="paragraph">
            <wp:posOffset>-181610</wp:posOffset>
          </wp:positionV>
          <wp:extent cx="539750" cy="539750"/>
          <wp:effectExtent l="0" t="0" r="0" b="0"/>
          <wp:wrapSquare wrapText="bothSides"/>
          <wp:docPr id="1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5" descr="C:\Users\emilia.gogu\Pictures\aracis.jpg"/>
                  <pic:cNvPicPr>
                    <a:picLocks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052">
      <w:rPr>
        <w:bCs/>
        <w:color w:val="002060"/>
      </w:rPr>
      <w:t xml:space="preserve">    </w:t>
    </w:r>
    <w:proofErr w:type="spellStart"/>
    <w:r w:rsidR="00734AD4" w:rsidRPr="00113A16">
      <w:rPr>
        <w:bCs/>
        <w:color w:val="002060"/>
      </w:rPr>
      <w:t>Agenţia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Română</w:t>
    </w:r>
    <w:proofErr w:type="spellEnd"/>
    <w:r w:rsidR="00734AD4" w:rsidRPr="00113A16">
      <w:rPr>
        <w:bCs/>
        <w:color w:val="002060"/>
      </w:rPr>
      <w:t xml:space="preserve"> de </w:t>
    </w:r>
    <w:proofErr w:type="spellStart"/>
    <w:r w:rsidR="00734AD4" w:rsidRPr="00113A16">
      <w:rPr>
        <w:bCs/>
        <w:color w:val="002060"/>
      </w:rPr>
      <w:t>Asigurare</w:t>
    </w:r>
    <w:proofErr w:type="spellEnd"/>
    <w:r w:rsidR="00734AD4" w:rsidRPr="00113A16">
      <w:rPr>
        <w:bCs/>
        <w:color w:val="002060"/>
      </w:rPr>
      <w:t xml:space="preserve"> a </w:t>
    </w:r>
    <w:proofErr w:type="spellStart"/>
    <w:r w:rsidR="00734AD4" w:rsidRPr="00113A16">
      <w:rPr>
        <w:bCs/>
        <w:color w:val="002060"/>
      </w:rPr>
      <w:t>Calităţii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Învăţământul</w:t>
    </w:r>
    <w:proofErr w:type="spellEnd"/>
    <w:r w:rsidR="00734AD4" w:rsidRPr="00113A16">
      <w:rPr>
        <w:bCs/>
        <w:color w:val="002060"/>
      </w:rPr>
      <w:t xml:space="preserve"> Superior </w:t>
    </w:r>
    <w:r w:rsidR="00734AD4" w:rsidRPr="00113A16">
      <w:rPr>
        <w:bCs/>
        <w:color w:val="002060"/>
      </w:rPr>
      <w:tab/>
    </w:r>
    <w:r w:rsidR="00263052">
      <w:rPr>
        <w:bCs/>
        <w:color w:val="002060"/>
      </w:rPr>
      <w:tab/>
    </w:r>
    <w:r w:rsidR="00263052">
      <w:rPr>
        <w:bCs/>
        <w:color w:val="002060"/>
      </w:rPr>
      <w:tab/>
    </w:r>
    <w:r w:rsidR="00734AD4" w:rsidRPr="0090214B">
      <w:rPr>
        <w:b/>
        <w:color w:val="002060"/>
      </w:rPr>
      <w:tab/>
    </w:r>
    <w:r w:rsidR="00734AD4">
      <w:rPr>
        <w:b/>
        <w:color w:val="002060"/>
      </w:rPr>
      <w:t xml:space="preserve">                   </w:t>
    </w:r>
    <w:r w:rsidR="00734AD4" w:rsidRPr="0090214B">
      <w:rPr>
        <w:b/>
        <w:color w:val="002060"/>
      </w:rPr>
      <w:tab/>
    </w:r>
    <w:r w:rsidR="00734AD4" w:rsidRPr="0090214B">
      <w:rPr>
        <w:b/>
        <w:color w:val="002060"/>
      </w:rPr>
      <w:tab/>
      <w:t xml:space="preserve">   </w:t>
    </w:r>
    <w:proofErr w:type="spellStart"/>
    <w:r w:rsidR="00734AD4" w:rsidRPr="00263052">
      <w:rPr>
        <w:bCs/>
        <w:color w:val="002060"/>
      </w:rPr>
      <w:t>Anexa</w:t>
    </w:r>
    <w:proofErr w:type="spellEnd"/>
    <w:r w:rsidR="00734AD4" w:rsidRPr="00263052">
      <w:rPr>
        <w:bCs/>
        <w:color w:val="002060"/>
      </w:rPr>
      <w:t xml:space="preserve"> 4 </w:t>
    </w:r>
    <w:r w:rsidR="00263052" w:rsidRPr="00263052">
      <w:rPr>
        <w:bCs/>
        <w:color w:val="002060"/>
      </w:rPr>
      <w:t>FV</w:t>
    </w:r>
    <w:r w:rsidR="00734AD4" w:rsidRPr="00263052">
      <w:rPr>
        <w:bCs/>
        <w:i/>
        <w:iCs/>
        <w:color w:val="002060"/>
      </w:rPr>
      <w:t xml:space="preserve">     </w:t>
    </w:r>
  </w:p>
  <w:p w14:paraId="11B0AABF" w14:textId="77777777" w:rsidR="00FC43E6" w:rsidRPr="00E95D12" w:rsidRDefault="00FC43E6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E92E" w14:textId="77777777" w:rsidR="00263052" w:rsidRDefault="0026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17E0D"/>
    <w:multiLevelType w:val="hybridMultilevel"/>
    <w:tmpl w:val="3A60D4F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1A5B"/>
    <w:multiLevelType w:val="hybridMultilevel"/>
    <w:tmpl w:val="923C8B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E201A"/>
    <w:multiLevelType w:val="hybridMultilevel"/>
    <w:tmpl w:val="1F8A7D0E"/>
    <w:lvl w:ilvl="0" w:tplc="0AA84E96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9" w:hanging="360"/>
      </w:pPr>
    </w:lvl>
    <w:lvl w:ilvl="2" w:tplc="0809001B" w:tentative="1">
      <w:start w:val="1"/>
      <w:numFmt w:val="lowerRoman"/>
      <w:lvlText w:val="%3."/>
      <w:lvlJc w:val="right"/>
      <w:pPr>
        <w:ind w:left="2339" w:hanging="180"/>
      </w:pPr>
    </w:lvl>
    <w:lvl w:ilvl="3" w:tplc="0809000F" w:tentative="1">
      <w:start w:val="1"/>
      <w:numFmt w:val="decimal"/>
      <w:lvlText w:val="%4."/>
      <w:lvlJc w:val="left"/>
      <w:pPr>
        <w:ind w:left="3059" w:hanging="360"/>
      </w:pPr>
    </w:lvl>
    <w:lvl w:ilvl="4" w:tplc="08090019" w:tentative="1">
      <w:start w:val="1"/>
      <w:numFmt w:val="lowerLetter"/>
      <w:lvlText w:val="%5."/>
      <w:lvlJc w:val="left"/>
      <w:pPr>
        <w:ind w:left="3779" w:hanging="360"/>
      </w:pPr>
    </w:lvl>
    <w:lvl w:ilvl="5" w:tplc="0809001B" w:tentative="1">
      <w:start w:val="1"/>
      <w:numFmt w:val="lowerRoman"/>
      <w:lvlText w:val="%6."/>
      <w:lvlJc w:val="right"/>
      <w:pPr>
        <w:ind w:left="4499" w:hanging="180"/>
      </w:pPr>
    </w:lvl>
    <w:lvl w:ilvl="6" w:tplc="0809000F" w:tentative="1">
      <w:start w:val="1"/>
      <w:numFmt w:val="decimal"/>
      <w:lvlText w:val="%7."/>
      <w:lvlJc w:val="left"/>
      <w:pPr>
        <w:ind w:left="5219" w:hanging="360"/>
      </w:pPr>
    </w:lvl>
    <w:lvl w:ilvl="7" w:tplc="08090019" w:tentative="1">
      <w:start w:val="1"/>
      <w:numFmt w:val="lowerLetter"/>
      <w:lvlText w:val="%8."/>
      <w:lvlJc w:val="left"/>
      <w:pPr>
        <w:ind w:left="5939" w:hanging="360"/>
      </w:pPr>
    </w:lvl>
    <w:lvl w:ilvl="8" w:tplc="08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31900F75"/>
    <w:multiLevelType w:val="hybridMultilevel"/>
    <w:tmpl w:val="64D2546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0055"/>
    <w:multiLevelType w:val="hybridMultilevel"/>
    <w:tmpl w:val="F9328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3FE443C7"/>
    <w:multiLevelType w:val="hybridMultilevel"/>
    <w:tmpl w:val="1F8A7D0E"/>
    <w:lvl w:ilvl="0" w:tplc="0AA84E96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9" w:hanging="360"/>
      </w:pPr>
    </w:lvl>
    <w:lvl w:ilvl="2" w:tplc="0809001B" w:tentative="1">
      <w:start w:val="1"/>
      <w:numFmt w:val="lowerRoman"/>
      <w:lvlText w:val="%3."/>
      <w:lvlJc w:val="right"/>
      <w:pPr>
        <w:ind w:left="2339" w:hanging="180"/>
      </w:pPr>
    </w:lvl>
    <w:lvl w:ilvl="3" w:tplc="0809000F" w:tentative="1">
      <w:start w:val="1"/>
      <w:numFmt w:val="decimal"/>
      <w:lvlText w:val="%4."/>
      <w:lvlJc w:val="left"/>
      <w:pPr>
        <w:ind w:left="3059" w:hanging="360"/>
      </w:pPr>
    </w:lvl>
    <w:lvl w:ilvl="4" w:tplc="08090019" w:tentative="1">
      <w:start w:val="1"/>
      <w:numFmt w:val="lowerLetter"/>
      <w:lvlText w:val="%5."/>
      <w:lvlJc w:val="left"/>
      <w:pPr>
        <w:ind w:left="3779" w:hanging="360"/>
      </w:pPr>
    </w:lvl>
    <w:lvl w:ilvl="5" w:tplc="0809001B" w:tentative="1">
      <w:start w:val="1"/>
      <w:numFmt w:val="lowerRoman"/>
      <w:lvlText w:val="%6."/>
      <w:lvlJc w:val="right"/>
      <w:pPr>
        <w:ind w:left="4499" w:hanging="180"/>
      </w:pPr>
    </w:lvl>
    <w:lvl w:ilvl="6" w:tplc="0809000F" w:tentative="1">
      <w:start w:val="1"/>
      <w:numFmt w:val="decimal"/>
      <w:lvlText w:val="%7."/>
      <w:lvlJc w:val="left"/>
      <w:pPr>
        <w:ind w:left="5219" w:hanging="360"/>
      </w:pPr>
    </w:lvl>
    <w:lvl w:ilvl="7" w:tplc="08090019" w:tentative="1">
      <w:start w:val="1"/>
      <w:numFmt w:val="lowerLetter"/>
      <w:lvlText w:val="%8."/>
      <w:lvlJc w:val="left"/>
      <w:pPr>
        <w:ind w:left="5939" w:hanging="360"/>
      </w:pPr>
    </w:lvl>
    <w:lvl w:ilvl="8" w:tplc="08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0F40"/>
    <w:multiLevelType w:val="hybridMultilevel"/>
    <w:tmpl w:val="CA1082C2"/>
    <w:lvl w:ilvl="0" w:tplc="0AE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411CE"/>
    <w:multiLevelType w:val="hybridMultilevel"/>
    <w:tmpl w:val="9F0C1BFC"/>
    <w:lvl w:ilvl="0" w:tplc="0AA84E96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9" w:hanging="360"/>
      </w:pPr>
    </w:lvl>
    <w:lvl w:ilvl="2" w:tplc="0809001B" w:tentative="1">
      <w:start w:val="1"/>
      <w:numFmt w:val="lowerRoman"/>
      <w:lvlText w:val="%3."/>
      <w:lvlJc w:val="right"/>
      <w:pPr>
        <w:ind w:left="2339" w:hanging="180"/>
      </w:pPr>
    </w:lvl>
    <w:lvl w:ilvl="3" w:tplc="0809000F" w:tentative="1">
      <w:start w:val="1"/>
      <w:numFmt w:val="decimal"/>
      <w:lvlText w:val="%4."/>
      <w:lvlJc w:val="left"/>
      <w:pPr>
        <w:ind w:left="3059" w:hanging="360"/>
      </w:pPr>
    </w:lvl>
    <w:lvl w:ilvl="4" w:tplc="08090019" w:tentative="1">
      <w:start w:val="1"/>
      <w:numFmt w:val="lowerLetter"/>
      <w:lvlText w:val="%5."/>
      <w:lvlJc w:val="left"/>
      <w:pPr>
        <w:ind w:left="3779" w:hanging="360"/>
      </w:pPr>
    </w:lvl>
    <w:lvl w:ilvl="5" w:tplc="0809001B" w:tentative="1">
      <w:start w:val="1"/>
      <w:numFmt w:val="lowerRoman"/>
      <w:lvlText w:val="%6."/>
      <w:lvlJc w:val="right"/>
      <w:pPr>
        <w:ind w:left="4499" w:hanging="180"/>
      </w:pPr>
    </w:lvl>
    <w:lvl w:ilvl="6" w:tplc="0809000F" w:tentative="1">
      <w:start w:val="1"/>
      <w:numFmt w:val="decimal"/>
      <w:lvlText w:val="%7."/>
      <w:lvlJc w:val="left"/>
      <w:pPr>
        <w:ind w:left="5219" w:hanging="360"/>
      </w:pPr>
    </w:lvl>
    <w:lvl w:ilvl="7" w:tplc="08090019" w:tentative="1">
      <w:start w:val="1"/>
      <w:numFmt w:val="lowerLetter"/>
      <w:lvlText w:val="%8."/>
      <w:lvlJc w:val="left"/>
      <w:pPr>
        <w:ind w:left="5939" w:hanging="360"/>
      </w:pPr>
    </w:lvl>
    <w:lvl w:ilvl="8" w:tplc="08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7D9C2117"/>
    <w:multiLevelType w:val="hybridMultilevel"/>
    <w:tmpl w:val="60C03B9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D1321"/>
    <w:multiLevelType w:val="hybridMultilevel"/>
    <w:tmpl w:val="28466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42472800">
    <w:abstractNumId w:val="8"/>
  </w:num>
  <w:num w:numId="2" w16cid:durableId="436632944">
    <w:abstractNumId w:val="10"/>
  </w:num>
  <w:num w:numId="3" w16cid:durableId="113328809">
    <w:abstractNumId w:val="4"/>
  </w:num>
  <w:num w:numId="4" w16cid:durableId="263461856">
    <w:abstractNumId w:val="1"/>
  </w:num>
  <w:num w:numId="5" w16cid:durableId="608973562">
    <w:abstractNumId w:val="11"/>
  </w:num>
  <w:num w:numId="6" w16cid:durableId="1290745181">
    <w:abstractNumId w:val="2"/>
  </w:num>
  <w:num w:numId="7" w16cid:durableId="1622154380">
    <w:abstractNumId w:val="5"/>
  </w:num>
  <w:num w:numId="8" w16cid:durableId="18620849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639237">
    <w:abstractNumId w:val="7"/>
  </w:num>
  <w:num w:numId="10" w16cid:durableId="544294476">
    <w:abstractNumId w:val="0"/>
  </w:num>
  <w:num w:numId="11" w16cid:durableId="638733641">
    <w:abstractNumId w:val="3"/>
  </w:num>
  <w:num w:numId="12" w16cid:durableId="1073356341">
    <w:abstractNumId w:val="9"/>
  </w:num>
  <w:num w:numId="13" w16cid:durableId="215094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E"/>
    <w:rsid w:val="000201C8"/>
    <w:rsid w:val="0004128B"/>
    <w:rsid w:val="00043222"/>
    <w:rsid w:val="00092453"/>
    <w:rsid w:val="000935FD"/>
    <w:rsid w:val="000A041C"/>
    <w:rsid w:val="000D38EC"/>
    <w:rsid w:val="000D4902"/>
    <w:rsid w:val="000E1693"/>
    <w:rsid w:val="00120A9C"/>
    <w:rsid w:val="001526B3"/>
    <w:rsid w:val="00183D7D"/>
    <w:rsid w:val="001A54C1"/>
    <w:rsid w:val="001B042E"/>
    <w:rsid w:val="001B288F"/>
    <w:rsid w:val="0021264C"/>
    <w:rsid w:val="002268B2"/>
    <w:rsid w:val="00232D3E"/>
    <w:rsid w:val="00263052"/>
    <w:rsid w:val="00265079"/>
    <w:rsid w:val="00273853"/>
    <w:rsid w:val="002813E8"/>
    <w:rsid w:val="00294E2E"/>
    <w:rsid w:val="002B3BE7"/>
    <w:rsid w:val="002D1D12"/>
    <w:rsid w:val="00313D0F"/>
    <w:rsid w:val="00322AD0"/>
    <w:rsid w:val="00340C94"/>
    <w:rsid w:val="00346D8C"/>
    <w:rsid w:val="003477B1"/>
    <w:rsid w:val="00355EE7"/>
    <w:rsid w:val="004560CF"/>
    <w:rsid w:val="00462F17"/>
    <w:rsid w:val="004714F1"/>
    <w:rsid w:val="00495942"/>
    <w:rsid w:val="004B4686"/>
    <w:rsid w:val="004E383C"/>
    <w:rsid w:val="004F1C01"/>
    <w:rsid w:val="00501A6F"/>
    <w:rsid w:val="0051426A"/>
    <w:rsid w:val="00541FA8"/>
    <w:rsid w:val="0056213A"/>
    <w:rsid w:val="00582BBC"/>
    <w:rsid w:val="00587AC4"/>
    <w:rsid w:val="005937C9"/>
    <w:rsid w:val="00594033"/>
    <w:rsid w:val="005B655E"/>
    <w:rsid w:val="005F7FAA"/>
    <w:rsid w:val="00615B28"/>
    <w:rsid w:val="00654419"/>
    <w:rsid w:val="00662AF5"/>
    <w:rsid w:val="00663A89"/>
    <w:rsid w:val="006701F6"/>
    <w:rsid w:val="00670C58"/>
    <w:rsid w:val="006846E2"/>
    <w:rsid w:val="006B2411"/>
    <w:rsid w:val="006D0455"/>
    <w:rsid w:val="006D2E81"/>
    <w:rsid w:val="006D46CD"/>
    <w:rsid w:val="006F48CF"/>
    <w:rsid w:val="00734AD4"/>
    <w:rsid w:val="0078255F"/>
    <w:rsid w:val="007B469E"/>
    <w:rsid w:val="007E05BE"/>
    <w:rsid w:val="007F586F"/>
    <w:rsid w:val="007F6950"/>
    <w:rsid w:val="00803D29"/>
    <w:rsid w:val="0083575A"/>
    <w:rsid w:val="00876026"/>
    <w:rsid w:val="008927B4"/>
    <w:rsid w:val="008B1B4B"/>
    <w:rsid w:val="008C4106"/>
    <w:rsid w:val="00922511"/>
    <w:rsid w:val="00934BE1"/>
    <w:rsid w:val="00950C79"/>
    <w:rsid w:val="009534AE"/>
    <w:rsid w:val="00967297"/>
    <w:rsid w:val="0098083A"/>
    <w:rsid w:val="009C163F"/>
    <w:rsid w:val="009D292A"/>
    <w:rsid w:val="00A440A1"/>
    <w:rsid w:val="00A571C9"/>
    <w:rsid w:val="00AB3B40"/>
    <w:rsid w:val="00AD2F26"/>
    <w:rsid w:val="00AD5B6F"/>
    <w:rsid w:val="00B121C0"/>
    <w:rsid w:val="00B13354"/>
    <w:rsid w:val="00B2128F"/>
    <w:rsid w:val="00B751B5"/>
    <w:rsid w:val="00B831C2"/>
    <w:rsid w:val="00BA799B"/>
    <w:rsid w:val="00BD0B8D"/>
    <w:rsid w:val="00BF1C30"/>
    <w:rsid w:val="00C35C01"/>
    <w:rsid w:val="00C35E51"/>
    <w:rsid w:val="00C41764"/>
    <w:rsid w:val="00C66161"/>
    <w:rsid w:val="00CF2E1B"/>
    <w:rsid w:val="00D04971"/>
    <w:rsid w:val="00D3432A"/>
    <w:rsid w:val="00D53724"/>
    <w:rsid w:val="00D60FBE"/>
    <w:rsid w:val="00D650C0"/>
    <w:rsid w:val="00D77994"/>
    <w:rsid w:val="00DA52CA"/>
    <w:rsid w:val="00DB0275"/>
    <w:rsid w:val="00DB1880"/>
    <w:rsid w:val="00DB26E6"/>
    <w:rsid w:val="00DB3BDD"/>
    <w:rsid w:val="00DE009E"/>
    <w:rsid w:val="00DE21EC"/>
    <w:rsid w:val="00E10635"/>
    <w:rsid w:val="00E147BB"/>
    <w:rsid w:val="00E21303"/>
    <w:rsid w:val="00E22801"/>
    <w:rsid w:val="00E2342E"/>
    <w:rsid w:val="00E36DA8"/>
    <w:rsid w:val="00E67B5A"/>
    <w:rsid w:val="00E70CAF"/>
    <w:rsid w:val="00E77DBE"/>
    <w:rsid w:val="00E840DF"/>
    <w:rsid w:val="00E95D12"/>
    <w:rsid w:val="00EB5B35"/>
    <w:rsid w:val="00EE5CC2"/>
    <w:rsid w:val="00F310D0"/>
    <w:rsid w:val="00F36B36"/>
    <w:rsid w:val="00F54E9D"/>
    <w:rsid w:val="00F73E06"/>
    <w:rsid w:val="00F74087"/>
    <w:rsid w:val="00F806E7"/>
    <w:rsid w:val="00F84082"/>
    <w:rsid w:val="00FC085E"/>
    <w:rsid w:val="00FC3768"/>
    <w:rsid w:val="00FC43E6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20E33"/>
  <w15:chartTrackingRefBased/>
  <w15:docId w15:val="{AD424FEB-415C-4BB8-A5EC-33F98E52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8E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rsid w:val="00495942"/>
    <w:pPr>
      <w:ind w:left="720"/>
      <w:contextualSpacing/>
    </w:pPr>
    <w:rPr>
      <w:rFonts w:ascii="Calibri" w:hAnsi="Calibr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3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C43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E6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FF59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5942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55EE7"/>
    <w:pPr>
      <w:spacing w:before="100" w:beforeAutospacing="1" w:after="100" w:afterAutospacing="1"/>
    </w:pPr>
  </w:style>
  <w:style w:type="character" w:styleId="Hyperlink">
    <w:name w:val="Hyperlink"/>
    <w:rsid w:val="00355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1607</Words>
  <Characters>9166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ACTIVITĂŢI ARACIS 2006 – 2009</vt:lpstr>
      <vt:lpstr>ACTIVITĂŢI ARACIS 2006 – 2009</vt:lpstr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subject/>
  <dc:creator>user</dc:creator>
  <cp:keywords/>
  <cp:lastModifiedBy>Dorina Podar</cp:lastModifiedBy>
  <cp:revision>5</cp:revision>
  <cp:lastPrinted>2025-07-11T05:41:00Z</cp:lastPrinted>
  <dcterms:created xsi:type="dcterms:W3CDTF">2025-07-11T05:45:00Z</dcterms:created>
  <dcterms:modified xsi:type="dcterms:W3CDTF">2025-07-12T05:49:00Z</dcterms:modified>
</cp:coreProperties>
</file>